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1A7F9" w14:textId="77777777" w:rsidR="002626B1" w:rsidRPr="00A34641" w:rsidRDefault="002626B1" w:rsidP="002626B1">
      <w:pPr>
        <w:pStyle w:val="NoSpacing"/>
        <w:jc w:val="right"/>
        <w:rPr>
          <w:rFonts w:asciiTheme="minorHAnsi" w:eastAsia="Times New Roman" w:hAnsiTheme="minorHAnsi" w:cstheme="minorHAnsi"/>
          <w:b/>
          <w:bCs/>
          <w:sz w:val="28"/>
          <w:szCs w:val="28"/>
        </w:rPr>
      </w:pPr>
      <w:r w:rsidRPr="00A34641">
        <w:rPr>
          <w:rFonts w:asciiTheme="minorHAnsi" w:eastAsia="Times New Roman" w:hAnsiTheme="minorHAnsi" w:cstheme="minorHAnsi"/>
          <w:b/>
          <w:bCs/>
          <w:sz w:val="28"/>
          <w:szCs w:val="28"/>
        </w:rPr>
        <w:t xml:space="preserve">Newbourne Parish Council </w:t>
      </w:r>
    </w:p>
    <w:p w14:paraId="2EE5E375" w14:textId="77777777" w:rsidR="002626B1" w:rsidRPr="00A34641" w:rsidRDefault="002626B1" w:rsidP="002626B1">
      <w:pPr>
        <w:pStyle w:val="NoSpacing"/>
        <w:jc w:val="right"/>
        <w:rPr>
          <w:rFonts w:asciiTheme="minorHAnsi" w:eastAsia="Times New Roman" w:hAnsiTheme="minorHAnsi" w:cstheme="minorHAnsi"/>
          <w:b/>
          <w:bCs/>
          <w:sz w:val="28"/>
          <w:szCs w:val="28"/>
        </w:rPr>
      </w:pPr>
      <w:r w:rsidRPr="00A34641">
        <w:rPr>
          <w:rFonts w:asciiTheme="minorHAnsi" w:eastAsia="Times New Roman" w:hAnsiTheme="minorHAnsi" w:cstheme="minorHAnsi"/>
          <w:b/>
          <w:bCs/>
          <w:sz w:val="28"/>
          <w:szCs w:val="28"/>
        </w:rPr>
        <w:t xml:space="preserve">Contact Information </w:t>
      </w:r>
    </w:p>
    <w:p w14:paraId="4453DDD7" w14:textId="77777777" w:rsidR="002626B1" w:rsidRPr="00A34641" w:rsidRDefault="002626B1" w:rsidP="002626B1">
      <w:pPr>
        <w:pStyle w:val="NoSpacing"/>
        <w:jc w:val="right"/>
        <w:rPr>
          <w:rFonts w:asciiTheme="minorHAnsi" w:eastAsia="Times New Roman" w:hAnsiTheme="minorHAnsi" w:cstheme="minorHAnsi"/>
          <w:b/>
          <w:bCs/>
          <w:sz w:val="28"/>
          <w:szCs w:val="28"/>
        </w:rPr>
      </w:pPr>
      <w:r w:rsidRPr="00A34641">
        <w:rPr>
          <w:rFonts w:asciiTheme="minorHAnsi" w:eastAsia="Times New Roman" w:hAnsiTheme="minorHAnsi" w:cstheme="minorHAnsi"/>
          <w:b/>
          <w:bCs/>
          <w:sz w:val="28"/>
          <w:szCs w:val="28"/>
        </w:rPr>
        <w:t xml:space="preserve">Clerk: Laura Naunton </w:t>
      </w:r>
    </w:p>
    <w:p w14:paraId="60724EE1" w14:textId="77777777" w:rsidR="002626B1" w:rsidRPr="00A34641" w:rsidRDefault="002626B1" w:rsidP="002626B1">
      <w:pPr>
        <w:pStyle w:val="NoSpacing"/>
        <w:jc w:val="right"/>
        <w:rPr>
          <w:rFonts w:asciiTheme="minorHAnsi" w:eastAsia="Times New Roman" w:hAnsiTheme="minorHAnsi" w:cstheme="minorHAnsi"/>
          <w:b/>
          <w:bCs/>
          <w:sz w:val="28"/>
          <w:szCs w:val="28"/>
        </w:rPr>
      </w:pPr>
      <w:r w:rsidRPr="00A34641">
        <w:rPr>
          <w:rFonts w:asciiTheme="minorHAnsi" w:eastAsia="Times New Roman" w:hAnsiTheme="minorHAnsi" w:cstheme="minorHAnsi"/>
          <w:b/>
          <w:bCs/>
          <w:sz w:val="28"/>
          <w:szCs w:val="28"/>
        </w:rPr>
        <w:t xml:space="preserve">E-mail: </w:t>
      </w:r>
      <w:hyperlink r:id="rId4" w:history="1">
        <w:r w:rsidRPr="00A34641">
          <w:rPr>
            <w:rStyle w:val="Hyperlink"/>
            <w:rFonts w:asciiTheme="minorHAnsi" w:eastAsia="Times New Roman" w:hAnsiTheme="minorHAnsi" w:cstheme="minorHAnsi"/>
            <w:b/>
            <w:bCs/>
            <w:sz w:val="28"/>
            <w:szCs w:val="28"/>
          </w:rPr>
          <w:t>lauranaunton@hotmail.co.uk</w:t>
        </w:r>
      </w:hyperlink>
    </w:p>
    <w:p w14:paraId="1C48FC69" w14:textId="77777777" w:rsidR="002626B1" w:rsidRPr="00A34641" w:rsidRDefault="002626B1" w:rsidP="002626B1">
      <w:pPr>
        <w:pStyle w:val="NoSpacing"/>
        <w:jc w:val="right"/>
        <w:rPr>
          <w:rFonts w:asciiTheme="minorHAnsi" w:eastAsia="Times New Roman" w:hAnsiTheme="minorHAnsi" w:cstheme="minorHAnsi"/>
          <w:b/>
          <w:bCs/>
          <w:sz w:val="28"/>
          <w:szCs w:val="28"/>
        </w:rPr>
      </w:pPr>
      <w:r w:rsidRPr="00A34641">
        <w:rPr>
          <w:rFonts w:asciiTheme="minorHAnsi" w:eastAsia="Times New Roman" w:hAnsiTheme="minorHAnsi" w:cstheme="minorHAnsi"/>
          <w:b/>
          <w:bCs/>
          <w:sz w:val="28"/>
          <w:szCs w:val="28"/>
        </w:rPr>
        <w:t>Tel: 07487890734</w:t>
      </w:r>
    </w:p>
    <w:p w14:paraId="3708067C" w14:textId="77777777" w:rsidR="002626B1" w:rsidRPr="00A34641" w:rsidRDefault="002626B1" w:rsidP="002626B1">
      <w:pPr>
        <w:pStyle w:val="NoSpacing"/>
        <w:jc w:val="center"/>
        <w:rPr>
          <w:rFonts w:asciiTheme="minorHAnsi" w:eastAsia="Times New Roman" w:hAnsiTheme="minorHAnsi" w:cstheme="minorHAnsi"/>
          <w:sz w:val="28"/>
          <w:szCs w:val="28"/>
        </w:rPr>
      </w:pPr>
    </w:p>
    <w:p w14:paraId="49EDA1AE" w14:textId="77777777" w:rsidR="002626B1" w:rsidRDefault="002626B1" w:rsidP="002626B1">
      <w:pPr>
        <w:pStyle w:val="NoSpacing"/>
        <w:jc w:val="center"/>
        <w:rPr>
          <w:rFonts w:asciiTheme="minorHAnsi" w:eastAsia="Times New Roman" w:hAnsiTheme="minorHAnsi" w:cstheme="minorHAnsi"/>
          <w:sz w:val="28"/>
          <w:szCs w:val="28"/>
        </w:rPr>
      </w:pPr>
    </w:p>
    <w:p w14:paraId="3C6079DC" w14:textId="77777777" w:rsidR="002626B1" w:rsidRPr="00A34641" w:rsidRDefault="002626B1" w:rsidP="002626B1">
      <w:pPr>
        <w:pStyle w:val="NoSpacing"/>
        <w:jc w:val="center"/>
        <w:rPr>
          <w:rFonts w:asciiTheme="minorHAnsi" w:eastAsia="Times New Roman" w:hAnsiTheme="minorHAnsi" w:cstheme="minorHAnsi"/>
          <w:sz w:val="28"/>
          <w:szCs w:val="28"/>
        </w:rPr>
      </w:pPr>
      <w:r w:rsidRPr="00A34641">
        <w:rPr>
          <w:rFonts w:asciiTheme="minorHAnsi" w:eastAsia="Times New Roman" w:hAnsiTheme="minorHAnsi" w:cstheme="minorHAnsi"/>
          <w:sz w:val="28"/>
          <w:szCs w:val="28"/>
        </w:rPr>
        <w:t>To members of Newbourne Parish Council</w:t>
      </w:r>
    </w:p>
    <w:p w14:paraId="5C2FCB1B" w14:textId="77777777" w:rsidR="002626B1" w:rsidRPr="00A34641" w:rsidRDefault="002626B1" w:rsidP="002626B1">
      <w:pPr>
        <w:pStyle w:val="NoSpacing"/>
        <w:rPr>
          <w:rFonts w:asciiTheme="minorHAnsi" w:eastAsia="Times New Roman" w:hAnsiTheme="minorHAnsi" w:cstheme="minorHAnsi"/>
          <w:sz w:val="28"/>
          <w:szCs w:val="28"/>
        </w:rPr>
      </w:pPr>
    </w:p>
    <w:p w14:paraId="308FB103" w14:textId="4C929F4E" w:rsidR="002626B1" w:rsidRPr="00A34641" w:rsidRDefault="002626B1" w:rsidP="002626B1">
      <w:pPr>
        <w:pStyle w:val="NoSpacing"/>
        <w:rPr>
          <w:rFonts w:asciiTheme="minorHAnsi" w:eastAsia="Times New Roman" w:hAnsiTheme="minorHAnsi" w:cstheme="minorHAnsi"/>
          <w:sz w:val="28"/>
          <w:szCs w:val="28"/>
        </w:rPr>
      </w:pPr>
      <w:r w:rsidRPr="00A34641">
        <w:rPr>
          <w:rFonts w:asciiTheme="minorHAnsi" w:eastAsia="Times New Roman" w:hAnsiTheme="minorHAnsi" w:cstheme="minorHAnsi"/>
          <w:sz w:val="28"/>
          <w:szCs w:val="28"/>
        </w:rPr>
        <w:t xml:space="preserve">You are duly required to attend an additional planning meeting of the Newbourne Parish Council on </w:t>
      </w:r>
      <w:r>
        <w:rPr>
          <w:rFonts w:asciiTheme="minorHAnsi" w:eastAsia="Times New Roman" w:hAnsiTheme="minorHAnsi" w:cstheme="minorHAnsi"/>
          <w:sz w:val="28"/>
          <w:szCs w:val="28"/>
        </w:rPr>
        <w:t>Thursday 13th</w:t>
      </w:r>
      <w:r w:rsidRPr="00A34641">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June</w:t>
      </w:r>
      <w:r w:rsidRPr="00A34641">
        <w:rPr>
          <w:rFonts w:asciiTheme="minorHAnsi" w:eastAsia="Times New Roman" w:hAnsiTheme="minorHAnsi" w:cstheme="minorHAnsi"/>
          <w:sz w:val="28"/>
          <w:szCs w:val="28"/>
        </w:rPr>
        <w:t xml:space="preserve"> 2024 in the Newbourne Village Hall, 7.30pm. </w:t>
      </w:r>
    </w:p>
    <w:p w14:paraId="138690A4" w14:textId="77777777" w:rsidR="002626B1" w:rsidRPr="00A34641" w:rsidRDefault="002626B1" w:rsidP="002626B1">
      <w:pPr>
        <w:pStyle w:val="NoSpacing"/>
        <w:rPr>
          <w:rFonts w:asciiTheme="minorHAnsi" w:hAnsiTheme="minorHAnsi" w:cstheme="minorHAnsi"/>
          <w:sz w:val="28"/>
          <w:szCs w:val="28"/>
        </w:rPr>
      </w:pPr>
    </w:p>
    <w:p w14:paraId="2C67A12C" w14:textId="77777777" w:rsidR="002626B1" w:rsidRPr="00A34641" w:rsidRDefault="002626B1" w:rsidP="002626B1">
      <w:pPr>
        <w:pStyle w:val="NoSpacing"/>
        <w:jc w:val="center"/>
        <w:rPr>
          <w:rFonts w:asciiTheme="minorHAnsi" w:eastAsia="Times New Roman" w:hAnsiTheme="minorHAnsi" w:cstheme="minorHAnsi"/>
          <w:b/>
          <w:sz w:val="28"/>
          <w:szCs w:val="28"/>
          <w:u w:val="single"/>
        </w:rPr>
      </w:pPr>
      <w:r w:rsidRPr="00A34641">
        <w:rPr>
          <w:rFonts w:asciiTheme="minorHAnsi" w:eastAsia="Times New Roman" w:hAnsiTheme="minorHAnsi" w:cstheme="minorHAnsi"/>
          <w:b/>
          <w:sz w:val="28"/>
          <w:szCs w:val="28"/>
          <w:u w:val="single"/>
        </w:rPr>
        <w:t>AGENDA</w:t>
      </w:r>
    </w:p>
    <w:p w14:paraId="1E9ED44D" w14:textId="77777777" w:rsidR="002626B1" w:rsidRPr="00A34641" w:rsidRDefault="002626B1" w:rsidP="002626B1">
      <w:pPr>
        <w:pStyle w:val="NoSpacing"/>
        <w:jc w:val="center"/>
        <w:rPr>
          <w:rFonts w:asciiTheme="minorHAnsi" w:eastAsia="Times New Roman" w:hAnsiTheme="minorHAnsi" w:cstheme="minorHAnsi"/>
          <w:b/>
          <w:sz w:val="28"/>
          <w:szCs w:val="28"/>
          <w:u w:val="single"/>
        </w:rPr>
      </w:pPr>
    </w:p>
    <w:p w14:paraId="4E43541B" w14:textId="77777777" w:rsidR="002626B1" w:rsidRPr="00A34641" w:rsidRDefault="002626B1" w:rsidP="002626B1">
      <w:pPr>
        <w:pStyle w:val="NormalWeb"/>
        <w:rPr>
          <w:rFonts w:asciiTheme="minorHAnsi" w:hAnsiTheme="minorHAnsi" w:cstheme="minorHAnsi"/>
          <w:sz w:val="28"/>
          <w:szCs w:val="28"/>
          <w:lang w:val="en-GB"/>
        </w:rPr>
      </w:pPr>
      <w:r w:rsidRPr="00A34641">
        <w:rPr>
          <w:rFonts w:asciiTheme="minorHAnsi" w:hAnsiTheme="minorHAnsi" w:cstheme="minorHAnsi"/>
          <w:sz w:val="28"/>
          <w:szCs w:val="28"/>
          <w:lang w:val="en-GB"/>
        </w:rPr>
        <w:t>Public Question Time:  At 7.30 pm residents are invited to give their view or issues on this planning agenda or raise issues for future consideration at the discretion of the Chairman, before the start of the Parish Council meeting.  Members of the public may not take part in the Parish Council meeting itself.</w:t>
      </w:r>
    </w:p>
    <w:p w14:paraId="73A25D55" w14:textId="77777777" w:rsidR="002626B1" w:rsidRPr="002626B1" w:rsidRDefault="002626B1" w:rsidP="002626B1">
      <w:pPr>
        <w:jc w:val="center"/>
        <w:rPr>
          <w:rFonts w:cstheme="minorHAnsi"/>
          <w:b/>
          <w:bCs/>
          <w:sz w:val="28"/>
          <w:szCs w:val="28"/>
          <w:u w:val="single"/>
        </w:rPr>
      </w:pPr>
      <w:r w:rsidRPr="002626B1">
        <w:rPr>
          <w:rFonts w:cstheme="minorHAnsi"/>
          <w:b/>
          <w:bCs/>
          <w:sz w:val="28"/>
          <w:szCs w:val="28"/>
          <w:u w:val="single"/>
        </w:rPr>
        <w:t xml:space="preserve">Additional Planning Meeting </w:t>
      </w:r>
    </w:p>
    <w:p w14:paraId="7F92DE88" w14:textId="21D5E267" w:rsidR="002626B1" w:rsidRPr="002626B1" w:rsidRDefault="002626B1" w:rsidP="002626B1">
      <w:pPr>
        <w:rPr>
          <w:rFonts w:cstheme="minorHAnsi"/>
          <w:b/>
          <w:bCs/>
          <w:sz w:val="28"/>
          <w:szCs w:val="28"/>
        </w:rPr>
      </w:pPr>
      <w:r w:rsidRPr="002626B1">
        <w:rPr>
          <w:rFonts w:cstheme="minorHAnsi"/>
          <w:b/>
          <w:bCs/>
          <w:sz w:val="28"/>
          <w:szCs w:val="28"/>
        </w:rPr>
        <w:t xml:space="preserve">DC/24/1954/P3Q 18 MILL ROAD </w:t>
      </w:r>
    </w:p>
    <w:p w14:paraId="5140C199" w14:textId="77777777" w:rsidR="002626B1" w:rsidRDefault="002626B1" w:rsidP="002626B1">
      <w:pPr>
        <w:rPr>
          <w:rFonts w:cstheme="minorHAnsi"/>
          <w:sz w:val="28"/>
          <w:szCs w:val="28"/>
        </w:rPr>
      </w:pPr>
      <w:r>
        <w:rPr>
          <w:rFonts w:cstheme="minorHAnsi"/>
          <w:sz w:val="28"/>
          <w:szCs w:val="28"/>
        </w:rPr>
        <w:t>Prior Approval (Agriculture) change of use of agricultural buildings to dwelling house and for building operations reasonably necessary for the conversion.</w:t>
      </w:r>
    </w:p>
    <w:p w14:paraId="28FABA8C" w14:textId="67E3DFA1" w:rsidR="002626B1" w:rsidRPr="002626B1" w:rsidRDefault="002626B1" w:rsidP="002626B1">
      <w:pPr>
        <w:rPr>
          <w:rFonts w:cstheme="minorHAnsi"/>
          <w:b/>
          <w:bCs/>
          <w:sz w:val="28"/>
          <w:szCs w:val="28"/>
        </w:rPr>
      </w:pPr>
      <w:r w:rsidRPr="002626B1">
        <w:rPr>
          <w:rFonts w:cstheme="minorHAnsi"/>
          <w:b/>
          <w:bCs/>
          <w:sz w:val="28"/>
          <w:szCs w:val="28"/>
        </w:rPr>
        <w:t xml:space="preserve">DC/24/1724/ARM GRANGE NURSERIES – JACKSON ROAD </w:t>
      </w:r>
    </w:p>
    <w:p w14:paraId="334F70B7" w14:textId="77777777" w:rsidR="002626B1" w:rsidRDefault="002626B1" w:rsidP="002626B1">
      <w:pPr>
        <w:rPr>
          <w:rFonts w:cstheme="minorHAnsi"/>
          <w:sz w:val="28"/>
          <w:szCs w:val="28"/>
        </w:rPr>
      </w:pPr>
      <w:r>
        <w:rPr>
          <w:rFonts w:cstheme="minorHAnsi"/>
          <w:sz w:val="28"/>
          <w:szCs w:val="28"/>
        </w:rPr>
        <w:t xml:space="preserve">Approval of reserved matters of DC/22/1393/OUT Proposed Dwelling </w:t>
      </w:r>
    </w:p>
    <w:p w14:paraId="1DD92A65" w14:textId="43C62DB0" w:rsidR="002626B1" w:rsidRPr="002626B1" w:rsidRDefault="002626B1" w:rsidP="002626B1">
      <w:pPr>
        <w:rPr>
          <w:rFonts w:cstheme="minorHAnsi"/>
          <w:b/>
          <w:bCs/>
          <w:sz w:val="28"/>
          <w:szCs w:val="28"/>
        </w:rPr>
      </w:pPr>
      <w:r w:rsidRPr="002626B1">
        <w:rPr>
          <w:rFonts w:cstheme="minorHAnsi"/>
          <w:b/>
          <w:bCs/>
          <w:sz w:val="28"/>
          <w:szCs w:val="28"/>
        </w:rPr>
        <w:t>DC/24/0412/FUL TWISTED OAKS – Brightwell bike park</w:t>
      </w:r>
      <w:r w:rsidR="00DE7A77">
        <w:rPr>
          <w:rFonts w:cstheme="minorHAnsi"/>
          <w:b/>
          <w:bCs/>
          <w:sz w:val="28"/>
          <w:szCs w:val="28"/>
        </w:rPr>
        <w:t>.</w:t>
      </w:r>
      <w:r w:rsidRPr="002626B1">
        <w:rPr>
          <w:rFonts w:cstheme="minorHAnsi"/>
          <w:b/>
          <w:bCs/>
          <w:sz w:val="28"/>
          <w:szCs w:val="28"/>
        </w:rPr>
        <w:t xml:space="preserve"> </w:t>
      </w:r>
    </w:p>
    <w:p w14:paraId="392A8421" w14:textId="3DF4801E" w:rsidR="002626B1" w:rsidRDefault="002626B1" w:rsidP="002626B1">
      <w:pPr>
        <w:rPr>
          <w:rFonts w:cstheme="minorHAnsi"/>
          <w:sz w:val="28"/>
          <w:szCs w:val="28"/>
        </w:rPr>
      </w:pPr>
      <w:r>
        <w:rPr>
          <w:rFonts w:cstheme="minorHAnsi"/>
          <w:sz w:val="28"/>
          <w:szCs w:val="28"/>
        </w:rPr>
        <w:t>Intensification of use at twisted oaks bike park to provide outdoor activity centre.</w:t>
      </w:r>
    </w:p>
    <w:p w14:paraId="30AC735F" w14:textId="7CF7F14E" w:rsidR="002626B1" w:rsidRPr="00DE7A77" w:rsidRDefault="002626B1" w:rsidP="002626B1">
      <w:pPr>
        <w:rPr>
          <w:rFonts w:cstheme="minorHAnsi"/>
          <w:b/>
          <w:bCs/>
          <w:sz w:val="28"/>
          <w:szCs w:val="28"/>
        </w:rPr>
      </w:pPr>
      <w:r w:rsidRPr="00DE7A77">
        <w:rPr>
          <w:rFonts w:cstheme="minorHAnsi"/>
          <w:b/>
          <w:bCs/>
          <w:sz w:val="28"/>
          <w:szCs w:val="28"/>
        </w:rPr>
        <w:t>DC/24/1904/FUL EASTVIEW 7 IPSWICH ROAD</w:t>
      </w:r>
    </w:p>
    <w:p w14:paraId="18CF9D80" w14:textId="674456E3" w:rsidR="002626B1" w:rsidRPr="002626B1" w:rsidRDefault="002626B1" w:rsidP="002626B1">
      <w:pPr>
        <w:rPr>
          <w:rFonts w:cstheme="minorHAnsi"/>
          <w:sz w:val="28"/>
          <w:szCs w:val="28"/>
        </w:rPr>
      </w:pPr>
      <w:r>
        <w:rPr>
          <w:rFonts w:cstheme="minorHAnsi"/>
          <w:sz w:val="28"/>
          <w:szCs w:val="28"/>
        </w:rPr>
        <w:t>Proposed new cart lodge to garden</w:t>
      </w:r>
      <w:r w:rsidR="00DE7A77">
        <w:rPr>
          <w:rFonts w:cstheme="minorHAnsi"/>
          <w:sz w:val="28"/>
          <w:szCs w:val="28"/>
        </w:rPr>
        <w:t>.</w:t>
      </w:r>
    </w:p>
    <w:p w14:paraId="406FF9F9" w14:textId="77777777" w:rsidR="002626B1" w:rsidRDefault="002626B1" w:rsidP="002626B1">
      <w:pPr>
        <w:rPr>
          <w:rFonts w:cstheme="minorHAnsi"/>
          <w:sz w:val="28"/>
          <w:szCs w:val="28"/>
        </w:rPr>
      </w:pPr>
      <w:r>
        <w:rPr>
          <w:rFonts w:cstheme="minorHAnsi"/>
          <w:sz w:val="28"/>
          <w:szCs w:val="28"/>
        </w:rPr>
        <w:t xml:space="preserve">Please view east Suffolk council planning to get full planning details. </w:t>
      </w:r>
    </w:p>
    <w:p w14:paraId="22D594F5" w14:textId="77777777" w:rsidR="002626B1" w:rsidRDefault="002626B1" w:rsidP="002626B1">
      <w:pPr>
        <w:rPr>
          <w:rFonts w:cstheme="minorHAnsi"/>
          <w:sz w:val="28"/>
          <w:szCs w:val="28"/>
        </w:rPr>
      </w:pPr>
    </w:p>
    <w:p w14:paraId="561CE75B" w14:textId="77777777" w:rsidR="002012D2" w:rsidRDefault="002012D2"/>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B1"/>
    <w:rsid w:val="001042E4"/>
    <w:rsid w:val="0019271D"/>
    <w:rsid w:val="002626B1"/>
    <w:rsid w:val="007E3D1D"/>
    <w:rsid w:val="00826CCE"/>
    <w:rsid w:val="00A20CFE"/>
    <w:rsid w:val="00DE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9725"/>
  <w15:chartTrackingRefBased/>
  <w15:docId w15:val="{FF2F6619-A5B8-4714-9E2B-9DE57004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6B1"/>
  </w:style>
  <w:style w:type="paragraph" w:styleId="Heading1">
    <w:name w:val="heading 1"/>
    <w:basedOn w:val="Normal"/>
    <w:next w:val="Normal"/>
    <w:link w:val="Heading1Char"/>
    <w:uiPriority w:val="9"/>
    <w:qFormat/>
    <w:rsid w:val="002626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26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26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26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26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2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6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26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26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26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26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2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6B1"/>
    <w:rPr>
      <w:rFonts w:eastAsiaTheme="majorEastAsia" w:cstheme="majorBidi"/>
      <w:color w:val="272727" w:themeColor="text1" w:themeTint="D8"/>
    </w:rPr>
  </w:style>
  <w:style w:type="paragraph" w:styleId="Title">
    <w:name w:val="Title"/>
    <w:basedOn w:val="Normal"/>
    <w:next w:val="Normal"/>
    <w:link w:val="TitleChar"/>
    <w:uiPriority w:val="10"/>
    <w:qFormat/>
    <w:rsid w:val="00262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6B1"/>
    <w:pPr>
      <w:spacing w:before="160"/>
      <w:jc w:val="center"/>
    </w:pPr>
    <w:rPr>
      <w:i/>
      <w:iCs/>
      <w:color w:val="404040" w:themeColor="text1" w:themeTint="BF"/>
    </w:rPr>
  </w:style>
  <w:style w:type="character" w:customStyle="1" w:styleId="QuoteChar">
    <w:name w:val="Quote Char"/>
    <w:basedOn w:val="DefaultParagraphFont"/>
    <w:link w:val="Quote"/>
    <w:uiPriority w:val="29"/>
    <w:rsid w:val="002626B1"/>
    <w:rPr>
      <w:i/>
      <w:iCs/>
      <w:color w:val="404040" w:themeColor="text1" w:themeTint="BF"/>
    </w:rPr>
  </w:style>
  <w:style w:type="paragraph" w:styleId="ListParagraph">
    <w:name w:val="List Paragraph"/>
    <w:basedOn w:val="Normal"/>
    <w:uiPriority w:val="34"/>
    <w:qFormat/>
    <w:rsid w:val="002626B1"/>
    <w:pPr>
      <w:ind w:left="720"/>
      <w:contextualSpacing/>
    </w:pPr>
  </w:style>
  <w:style w:type="character" w:styleId="IntenseEmphasis">
    <w:name w:val="Intense Emphasis"/>
    <w:basedOn w:val="DefaultParagraphFont"/>
    <w:uiPriority w:val="21"/>
    <w:qFormat/>
    <w:rsid w:val="002626B1"/>
    <w:rPr>
      <w:i/>
      <w:iCs/>
      <w:color w:val="2F5496" w:themeColor="accent1" w:themeShade="BF"/>
    </w:rPr>
  </w:style>
  <w:style w:type="paragraph" w:styleId="IntenseQuote">
    <w:name w:val="Intense Quote"/>
    <w:basedOn w:val="Normal"/>
    <w:next w:val="Normal"/>
    <w:link w:val="IntenseQuoteChar"/>
    <w:uiPriority w:val="30"/>
    <w:qFormat/>
    <w:rsid w:val="00262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26B1"/>
    <w:rPr>
      <w:i/>
      <w:iCs/>
      <w:color w:val="2F5496" w:themeColor="accent1" w:themeShade="BF"/>
    </w:rPr>
  </w:style>
  <w:style w:type="character" w:styleId="IntenseReference">
    <w:name w:val="Intense Reference"/>
    <w:basedOn w:val="DefaultParagraphFont"/>
    <w:uiPriority w:val="32"/>
    <w:qFormat/>
    <w:rsid w:val="002626B1"/>
    <w:rPr>
      <w:b/>
      <w:bCs/>
      <w:smallCaps/>
      <w:color w:val="2F5496" w:themeColor="accent1" w:themeShade="BF"/>
      <w:spacing w:val="5"/>
    </w:rPr>
  </w:style>
  <w:style w:type="paragraph" w:styleId="NormalWeb">
    <w:name w:val="Normal (Web)"/>
    <w:basedOn w:val="Normal"/>
    <w:semiHidden/>
    <w:unhideWhenUsed/>
    <w:rsid w:val="002626B1"/>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2626B1"/>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262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uranaunton@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cp:lastPrinted>2024-06-06T19:08:00Z</cp:lastPrinted>
  <dcterms:created xsi:type="dcterms:W3CDTF">2024-06-06T18:57:00Z</dcterms:created>
  <dcterms:modified xsi:type="dcterms:W3CDTF">2024-06-07T06:28:00Z</dcterms:modified>
</cp:coreProperties>
</file>