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57CE9" w14:textId="77777777" w:rsidR="00DB34E6" w:rsidRDefault="0005334B">
      <w:pPr>
        <w:jc w:val="center"/>
        <w:rPr>
          <w:rFonts w:ascii="Arial" w:hAnsi="Arial" w:cs="Arial"/>
          <w:sz w:val="24"/>
          <w:szCs w:val="24"/>
          <w:u w:val="single"/>
        </w:rPr>
      </w:pPr>
      <w:bookmarkStart w:id="0" w:name="_Hlk115113982"/>
      <w:bookmarkEnd w:id="0"/>
      <w:r>
        <w:rPr>
          <w:rFonts w:ascii="Arial" w:hAnsi="Arial" w:cs="Arial"/>
          <w:sz w:val="24"/>
          <w:szCs w:val="24"/>
          <w:u w:val="single"/>
        </w:rPr>
        <w:t xml:space="preserve">Newbourne Parish Council </w:t>
      </w:r>
    </w:p>
    <w:p w14:paraId="74757CEA" w14:textId="5FDF600C" w:rsidR="00DB34E6" w:rsidRDefault="0005334B">
      <w:pPr>
        <w:jc w:val="center"/>
        <w:rPr>
          <w:rFonts w:ascii="Arial" w:hAnsi="Arial" w:cs="Arial"/>
          <w:sz w:val="24"/>
          <w:szCs w:val="24"/>
          <w:u w:val="single"/>
        </w:rPr>
      </w:pPr>
      <w:r>
        <w:rPr>
          <w:rFonts w:ascii="Arial" w:hAnsi="Arial" w:cs="Arial"/>
          <w:sz w:val="24"/>
          <w:szCs w:val="24"/>
          <w:u w:val="single"/>
        </w:rPr>
        <w:t xml:space="preserve">Minutes of the Parish Council Meeting held on </w:t>
      </w:r>
      <w:r w:rsidR="005E2EC7">
        <w:rPr>
          <w:rFonts w:ascii="Arial" w:hAnsi="Arial" w:cs="Arial"/>
          <w:sz w:val="24"/>
          <w:szCs w:val="24"/>
          <w:u w:val="single"/>
        </w:rPr>
        <w:t xml:space="preserve">Monday </w:t>
      </w:r>
      <w:r w:rsidR="000B3584">
        <w:rPr>
          <w:rFonts w:ascii="Arial" w:hAnsi="Arial" w:cs="Arial"/>
          <w:sz w:val="24"/>
          <w:szCs w:val="24"/>
          <w:u w:val="single"/>
        </w:rPr>
        <w:t>5</w:t>
      </w:r>
      <w:r w:rsidR="000B3584" w:rsidRPr="000B3584">
        <w:rPr>
          <w:rFonts w:ascii="Arial" w:hAnsi="Arial" w:cs="Arial"/>
          <w:sz w:val="24"/>
          <w:szCs w:val="24"/>
          <w:u w:val="single"/>
          <w:vertAlign w:val="superscript"/>
        </w:rPr>
        <w:t>th</w:t>
      </w:r>
      <w:r w:rsidR="000B3584">
        <w:rPr>
          <w:rFonts w:ascii="Arial" w:hAnsi="Arial" w:cs="Arial"/>
          <w:sz w:val="24"/>
          <w:szCs w:val="24"/>
          <w:u w:val="single"/>
        </w:rPr>
        <w:t xml:space="preserve"> September 2022</w:t>
      </w:r>
    </w:p>
    <w:p w14:paraId="3A7677BB" w14:textId="1AAE179C" w:rsidR="00BC13F6" w:rsidRDefault="0005334B">
      <w:pPr>
        <w:rPr>
          <w:rFonts w:ascii="Arial" w:hAnsi="Arial" w:cs="Arial"/>
          <w:color w:val="000000"/>
          <w:sz w:val="20"/>
          <w:szCs w:val="20"/>
        </w:rPr>
      </w:pPr>
      <w:r>
        <w:rPr>
          <w:rFonts w:ascii="Arial" w:hAnsi="Arial" w:cs="Arial"/>
          <w:sz w:val="20"/>
          <w:szCs w:val="20"/>
        </w:rPr>
        <w:t>In attendance: Councillors</w:t>
      </w:r>
      <w:r>
        <w:rPr>
          <w:rFonts w:ascii="Arial" w:hAnsi="Arial" w:cs="Arial"/>
          <w:color w:val="000000"/>
          <w:sz w:val="20"/>
          <w:szCs w:val="20"/>
        </w:rPr>
        <w:t xml:space="preserve">, Frost, Wicks, Grainger, </w:t>
      </w:r>
      <w:r w:rsidR="00007C4B">
        <w:rPr>
          <w:rFonts w:ascii="Arial" w:hAnsi="Arial" w:cs="Arial"/>
          <w:color w:val="000000"/>
          <w:sz w:val="20"/>
          <w:szCs w:val="20"/>
        </w:rPr>
        <w:t xml:space="preserve">Lusher, </w:t>
      </w:r>
      <w:r w:rsidR="003E19C4">
        <w:rPr>
          <w:rFonts w:ascii="Arial" w:hAnsi="Arial" w:cs="Arial"/>
          <w:color w:val="000000"/>
          <w:sz w:val="20"/>
          <w:szCs w:val="20"/>
        </w:rPr>
        <w:t>Hadley</w:t>
      </w:r>
      <w:r>
        <w:rPr>
          <w:rFonts w:ascii="Arial" w:hAnsi="Arial" w:cs="Arial"/>
          <w:color w:val="000000"/>
          <w:sz w:val="20"/>
          <w:szCs w:val="20"/>
        </w:rPr>
        <w:t xml:space="preserve"> and </w:t>
      </w:r>
      <w:bookmarkStart w:id="1" w:name="_Hlk115113718"/>
      <w:r>
        <w:rPr>
          <w:rFonts w:ascii="Arial" w:hAnsi="Arial" w:cs="Arial"/>
          <w:color w:val="000000"/>
          <w:sz w:val="20"/>
          <w:szCs w:val="20"/>
        </w:rPr>
        <w:t>G</w:t>
      </w:r>
      <w:r w:rsidR="00BC13F6">
        <w:rPr>
          <w:rFonts w:ascii="Arial" w:hAnsi="Arial" w:cs="Arial"/>
          <w:color w:val="000000"/>
          <w:sz w:val="20"/>
          <w:szCs w:val="20"/>
        </w:rPr>
        <w:t>a</w:t>
      </w:r>
      <w:r>
        <w:rPr>
          <w:rFonts w:ascii="Arial" w:hAnsi="Arial" w:cs="Arial"/>
          <w:color w:val="000000"/>
          <w:sz w:val="20"/>
          <w:szCs w:val="20"/>
        </w:rPr>
        <w:t>r</w:t>
      </w:r>
      <w:r w:rsidR="00BC13F6">
        <w:rPr>
          <w:rFonts w:ascii="Arial" w:hAnsi="Arial" w:cs="Arial"/>
          <w:color w:val="000000"/>
          <w:sz w:val="20"/>
          <w:szCs w:val="20"/>
        </w:rPr>
        <w:t>fath</w:t>
      </w:r>
      <w:r>
        <w:rPr>
          <w:rFonts w:ascii="Arial" w:hAnsi="Arial" w:cs="Arial"/>
          <w:color w:val="000000"/>
          <w:sz w:val="20"/>
          <w:szCs w:val="20"/>
        </w:rPr>
        <w:t>-Cox</w:t>
      </w:r>
      <w:r w:rsidR="00A02271">
        <w:rPr>
          <w:rFonts w:ascii="Arial" w:hAnsi="Arial" w:cs="Arial"/>
          <w:color w:val="000000"/>
          <w:sz w:val="20"/>
          <w:szCs w:val="20"/>
        </w:rPr>
        <w:t xml:space="preserve"> </w:t>
      </w:r>
      <w:bookmarkEnd w:id="1"/>
    </w:p>
    <w:p w14:paraId="74757CEC" w14:textId="4C438430" w:rsidR="00DB34E6" w:rsidRDefault="0005334B">
      <w:pPr>
        <w:rPr>
          <w:rFonts w:ascii="Arial" w:hAnsi="Arial" w:cs="Arial"/>
          <w:sz w:val="20"/>
          <w:szCs w:val="20"/>
        </w:rPr>
      </w:pPr>
      <w:r>
        <w:rPr>
          <w:rFonts w:ascii="Arial" w:hAnsi="Arial" w:cs="Arial"/>
          <w:sz w:val="20"/>
          <w:szCs w:val="20"/>
        </w:rPr>
        <w:t xml:space="preserve">Members of the public:  </w:t>
      </w:r>
    </w:p>
    <w:p w14:paraId="74757CED" w14:textId="24A866F7" w:rsidR="00DB34E6" w:rsidRDefault="0005334B">
      <w:pPr>
        <w:rPr>
          <w:rFonts w:ascii="Arial" w:hAnsi="Arial" w:cs="Arial"/>
          <w:b/>
          <w:bCs/>
          <w:sz w:val="20"/>
          <w:szCs w:val="20"/>
        </w:rPr>
      </w:pPr>
      <w:r>
        <w:rPr>
          <w:rFonts w:ascii="Arial" w:hAnsi="Arial" w:cs="Arial"/>
          <w:b/>
          <w:bCs/>
          <w:sz w:val="20"/>
          <w:szCs w:val="20"/>
        </w:rPr>
        <w:t xml:space="preserve">Meeting opened </w:t>
      </w:r>
      <w:r w:rsidR="00007C4B">
        <w:rPr>
          <w:rFonts w:ascii="Arial" w:hAnsi="Arial" w:cs="Arial"/>
          <w:b/>
          <w:bCs/>
          <w:sz w:val="20"/>
          <w:szCs w:val="20"/>
        </w:rPr>
        <w:t>19:</w:t>
      </w:r>
      <w:r w:rsidR="00A6631C">
        <w:rPr>
          <w:rFonts w:ascii="Arial" w:hAnsi="Arial" w:cs="Arial"/>
          <w:b/>
          <w:bCs/>
          <w:sz w:val="20"/>
          <w:szCs w:val="20"/>
        </w:rPr>
        <w:t>45</w:t>
      </w:r>
    </w:p>
    <w:p w14:paraId="74757CEE" w14:textId="77777777" w:rsidR="00DB34E6" w:rsidRDefault="0005334B">
      <w:r>
        <w:rPr>
          <w:b/>
          <w:bCs/>
        </w:rPr>
        <w:t xml:space="preserve">Parish Issues – An opportunity for parishioners to bring matters to the attention of the Parish Council and for parishioners to seek guidance from the Council </w:t>
      </w:r>
    </w:p>
    <w:p w14:paraId="74757CF5" w14:textId="48306EEA" w:rsidR="00DB34E6" w:rsidRPr="00AF3D74" w:rsidRDefault="0005334B" w:rsidP="00AF3D74">
      <w:pPr>
        <w:pStyle w:val="ListParagraph"/>
        <w:numPr>
          <w:ilvl w:val="0"/>
          <w:numId w:val="15"/>
        </w:numPr>
      </w:pPr>
      <w:r>
        <w:t>To RECEIVE apologies for absence: Cll</w:t>
      </w:r>
      <w:r w:rsidR="00E25C94">
        <w:t xml:space="preserve">r </w:t>
      </w:r>
      <w:r w:rsidR="00BD06F3">
        <w:t>Gammons</w:t>
      </w:r>
      <w:r w:rsidR="00AF3D74">
        <w:t>,</w:t>
      </w:r>
      <w:r w:rsidR="00BD06F3">
        <w:t xml:space="preserve"> Cllr Pollard, Cllr </w:t>
      </w:r>
      <w:r w:rsidR="00025ABC">
        <w:t>Scott,</w:t>
      </w:r>
      <w:r w:rsidR="00E25C94" w:rsidRPr="00AF3D74">
        <w:rPr>
          <w:rFonts w:ascii="Arial" w:hAnsi="Arial" w:cs="Arial"/>
          <w:color w:val="000000"/>
          <w:sz w:val="20"/>
          <w:szCs w:val="20"/>
        </w:rPr>
        <w:t xml:space="preserve"> ESC Cllr Richardson</w:t>
      </w:r>
      <w:r w:rsidR="00025ABC">
        <w:rPr>
          <w:rFonts w:ascii="Arial" w:hAnsi="Arial" w:cs="Arial"/>
          <w:color w:val="000000"/>
          <w:sz w:val="20"/>
          <w:szCs w:val="20"/>
        </w:rPr>
        <w:t xml:space="preserve">, ESC Cllr Kerry and </w:t>
      </w:r>
      <w:r w:rsidR="00A02271">
        <w:rPr>
          <w:rFonts w:ascii="Arial" w:hAnsi="Arial" w:cs="Arial"/>
          <w:color w:val="000000"/>
          <w:sz w:val="20"/>
          <w:szCs w:val="20"/>
        </w:rPr>
        <w:t xml:space="preserve">SCC Cllr Mulcahy </w:t>
      </w:r>
    </w:p>
    <w:p w14:paraId="74757CF6" w14:textId="2FE06DFF" w:rsidR="00DB34E6" w:rsidRDefault="0005334B" w:rsidP="00AF3D74">
      <w:pPr>
        <w:pStyle w:val="ListParagraph"/>
        <w:numPr>
          <w:ilvl w:val="0"/>
          <w:numId w:val="15"/>
        </w:numPr>
      </w:pPr>
      <w:r>
        <w:t>To RECEIVE reports from SCC Cllr Patti Mulcahy, ESC Cllrs Richard Kerry and Mick Richardson, and Suffolk Police.</w:t>
      </w:r>
    </w:p>
    <w:p w14:paraId="4F50F596" w14:textId="77777777" w:rsidR="00EC1DF0" w:rsidRPr="00316104" w:rsidRDefault="00EC1DF0" w:rsidP="00EC1DF0">
      <w:pPr>
        <w:spacing w:after="0"/>
        <w:rPr>
          <w:b/>
          <w:color w:val="00708A"/>
          <w:sz w:val="24"/>
          <w:szCs w:val="24"/>
        </w:rPr>
      </w:pPr>
      <w:r w:rsidRPr="00316104">
        <w:rPr>
          <w:b/>
          <w:color w:val="00708A"/>
          <w:sz w:val="24"/>
          <w:szCs w:val="24"/>
        </w:rPr>
        <w:t xml:space="preserve">Ward Councillors Report – August 2022 </w:t>
      </w:r>
    </w:p>
    <w:p w14:paraId="6FEA4E96" w14:textId="77777777" w:rsidR="00EC1DF0" w:rsidRPr="00316104" w:rsidRDefault="00EC1DF0" w:rsidP="00EC1DF0">
      <w:pPr>
        <w:shd w:val="clear" w:color="auto" w:fill="FFFFFF"/>
        <w:spacing w:after="30" w:line="240" w:lineRule="auto"/>
        <w:textAlignment w:val="baseline"/>
        <w:rPr>
          <w:rFonts w:ascii="Arial" w:eastAsia="Times New Roman" w:hAnsi="Arial" w:cs="Arial"/>
          <w:color w:val="333333"/>
          <w:sz w:val="24"/>
          <w:szCs w:val="24"/>
          <w:lang w:eastAsia="en-GB"/>
        </w:rPr>
      </w:pPr>
      <w:r w:rsidRPr="00316104">
        <w:rPr>
          <w:rFonts w:ascii="Arial" w:eastAsia="Times New Roman" w:hAnsi="Arial" w:cs="Arial"/>
          <w:color w:val="333333"/>
          <w:sz w:val="24"/>
          <w:szCs w:val="24"/>
          <w:lang w:eastAsia="en-GB"/>
        </w:rPr>
        <w:t>Dear All.</w:t>
      </w:r>
    </w:p>
    <w:p w14:paraId="0AD5BB32" w14:textId="77777777" w:rsidR="00EC1DF0" w:rsidRPr="00316104" w:rsidRDefault="00EC1DF0" w:rsidP="00EC1DF0">
      <w:pPr>
        <w:shd w:val="clear" w:color="auto" w:fill="FFFFFF"/>
        <w:textAlignment w:val="baseline"/>
        <w:rPr>
          <w:rFonts w:ascii="Arial" w:eastAsia="Times New Roman" w:hAnsi="Arial" w:cs="Arial"/>
          <w:color w:val="333333"/>
          <w:sz w:val="24"/>
          <w:szCs w:val="24"/>
          <w:lang w:eastAsia="en-GB"/>
        </w:rPr>
      </w:pPr>
      <w:r w:rsidRPr="00316104">
        <w:rPr>
          <w:rFonts w:ascii="Arial" w:eastAsia="Times New Roman" w:hAnsi="Arial" w:cs="Arial"/>
          <w:color w:val="333333"/>
          <w:sz w:val="24"/>
          <w:szCs w:val="24"/>
          <w:lang w:eastAsia="en-GB"/>
        </w:rPr>
        <w:t>Welcome to the August report hope all is well in your patch, please do not hesitate to contact us with any matters that you believe we can be of assistance with.</w:t>
      </w:r>
      <w:r w:rsidRPr="00316104">
        <w:rPr>
          <w:sz w:val="24"/>
          <w:szCs w:val="24"/>
        </w:rPr>
        <w:br/>
        <w:t>Mick &amp; Richard</w:t>
      </w:r>
      <w:hyperlink r:id="rId7" w:tooltip="Send an email to Councillor Mick Richardson" w:history="1">
        <w:r w:rsidRPr="00316104">
          <w:rPr>
            <w:rFonts w:ascii="inherit" w:eastAsia="Times New Roman" w:hAnsi="inherit" w:cs="Arial"/>
            <w:color w:val="0767B2"/>
            <w:sz w:val="24"/>
            <w:szCs w:val="24"/>
            <w:bdr w:val="none" w:sz="0" w:space="0" w:color="auto" w:frame="1"/>
            <w:lang w:eastAsia="en-GB"/>
          </w:rPr>
          <w:br/>
        </w:r>
        <w:r w:rsidRPr="00316104">
          <w:rPr>
            <w:rStyle w:val="Hyperlink"/>
            <w:rFonts w:ascii="inherit" w:eastAsia="Times New Roman" w:hAnsi="inherit" w:cs="Arial"/>
            <w:color w:val="0767B2"/>
            <w:sz w:val="24"/>
            <w:szCs w:val="24"/>
            <w:bdr w:val="none" w:sz="0" w:space="0" w:color="auto" w:frame="1"/>
            <w:lang w:eastAsia="en-GB"/>
          </w:rPr>
          <w:t>michael.richardson@eastsuffolk.gov.uk</w:t>
        </w:r>
      </w:hyperlink>
    </w:p>
    <w:p w14:paraId="447B1374" w14:textId="77777777" w:rsidR="00EC1DF0" w:rsidRPr="00316104" w:rsidRDefault="00EC1DF0" w:rsidP="00EC1DF0">
      <w:pPr>
        <w:shd w:val="clear" w:color="auto" w:fill="FFFFFF"/>
        <w:spacing w:after="0" w:line="240" w:lineRule="auto"/>
        <w:textAlignment w:val="baseline"/>
        <w:rPr>
          <w:rFonts w:ascii="inherit" w:eastAsia="Times New Roman" w:hAnsi="inherit" w:cs="Arial"/>
          <w:b/>
          <w:bCs/>
          <w:color w:val="333333"/>
          <w:sz w:val="24"/>
          <w:szCs w:val="24"/>
          <w:lang w:eastAsia="en-GB"/>
        </w:rPr>
      </w:pPr>
      <w:r w:rsidRPr="00316104">
        <w:rPr>
          <w:rFonts w:ascii="Arial" w:eastAsia="Times New Roman" w:hAnsi="Arial" w:cs="Arial"/>
          <w:b/>
          <w:bCs/>
          <w:color w:val="000000"/>
          <w:sz w:val="24"/>
          <w:szCs w:val="24"/>
          <w:bdr w:val="none" w:sz="0" w:space="0" w:color="auto" w:frame="1"/>
          <w:lang w:eastAsia="en-GB"/>
        </w:rPr>
        <w:t>Telephone No:</w:t>
      </w:r>
    </w:p>
    <w:p w14:paraId="40A61C03" w14:textId="77777777" w:rsidR="00EC1DF0" w:rsidRPr="00316104" w:rsidRDefault="00EC1DF0" w:rsidP="00EC1DF0">
      <w:pPr>
        <w:shd w:val="clear" w:color="auto" w:fill="FFFFFF"/>
        <w:spacing w:after="30" w:line="240" w:lineRule="auto"/>
        <w:textAlignment w:val="baseline"/>
        <w:rPr>
          <w:rFonts w:ascii="Arial" w:eastAsia="Times New Roman" w:hAnsi="Arial" w:cs="Arial"/>
          <w:color w:val="333333"/>
          <w:sz w:val="24"/>
          <w:szCs w:val="24"/>
          <w:lang w:eastAsia="en-GB"/>
        </w:rPr>
      </w:pPr>
      <w:r w:rsidRPr="00316104">
        <w:rPr>
          <w:rFonts w:ascii="Arial" w:eastAsia="Times New Roman" w:hAnsi="Arial" w:cs="Arial"/>
          <w:color w:val="333333"/>
          <w:sz w:val="24"/>
          <w:szCs w:val="24"/>
          <w:lang w:eastAsia="en-GB"/>
        </w:rPr>
        <w:t>01502 523521</w:t>
      </w:r>
    </w:p>
    <w:p w14:paraId="3F8D74E2" w14:textId="77777777" w:rsidR="00EC1DF0" w:rsidRPr="00316104" w:rsidRDefault="00EC1DF0" w:rsidP="00EC1DF0">
      <w:pPr>
        <w:shd w:val="clear" w:color="auto" w:fill="FFFFFF"/>
        <w:spacing w:after="0" w:line="240" w:lineRule="auto"/>
        <w:textAlignment w:val="baseline"/>
        <w:rPr>
          <w:rFonts w:ascii="inherit" w:eastAsia="Times New Roman" w:hAnsi="inherit" w:cs="Arial"/>
          <w:b/>
          <w:bCs/>
          <w:color w:val="333333"/>
          <w:sz w:val="24"/>
          <w:szCs w:val="24"/>
          <w:lang w:eastAsia="en-GB"/>
        </w:rPr>
      </w:pPr>
      <w:r w:rsidRPr="00316104">
        <w:rPr>
          <w:rFonts w:ascii="Arial" w:eastAsia="Times New Roman" w:hAnsi="Arial" w:cs="Arial"/>
          <w:b/>
          <w:bCs/>
          <w:color w:val="000000"/>
          <w:sz w:val="24"/>
          <w:szCs w:val="24"/>
          <w:bdr w:val="none" w:sz="0" w:space="0" w:color="auto" w:frame="1"/>
          <w:lang w:eastAsia="en-GB"/>
        </w:rPr>
        <w:t>Work Telephone No:</w:t>
      </w:r>
    </w:p>
    <w:p w14:paraId="30C9DB1E" w14:textId="77777777" w:rsidR="00EC1DF0" w:rsidRPr="00316104" w:rsidRDefault="00EC1DF0" w:rsidP="00EC1DF0">
      <w:pPr>
        <w:shd w:val="clear" w:color="auto" w:fill="FFFFFF"/>
        <w:spacing w:after="30" w:line="240" w:lineRule="auto"/>
        <w:textAlignment w:val="baseline"/>
        <w:rPr>
          <w:rFonts w:ascii="Arial" w:eastAsia="Times New Roman" w:hAnsi="Arial" w:cs="Arial"/>
          <w:color w:val="333333"/>
          <w:sz w:val="24"/>
          <w:szCs w:val="24"/>
          <w:lang w:eastAsia="en-GB"/>
        </w:rPr>
      </w:pPr>
      <w:r w:rsidRPr="00316104">
        <w:rPr>
          <w:rFonts w:ascii="Arial" w:eastAsia="Times New Roman" w:hAnsi="Arial" w:cs="Arial"/>
          <w:color w:val="333333"/>
          <w:sz w:val="24"/>
          <w:szCs w:val="24"/>
          <w:lang w:eastAsia="en-GB"/>
        </w:rPr>
        <w:t>07810 816018</w:t>
      </w:r>
    </w:p>
    <w:p w14:paraId="4AE7DFA5" w14:textId="77777777" w:rsidR="00EC1DF0" w:rsidRPr="00316104" w:rsidRDefault="00EC1DF0" w:rsidP="00EC1DF0">
      <w:pPr>
        <w:shd w:val="clear" w:color="auto" w:fill="FFFFFF"/>
        <w:spacing w:after="30" w:line="240" w:lineRule="auto"/>
        <w:textAlignment w:val="baseline"/>
        <w:rPr>
          <w:rFonts w:ascii="Arial" w:eastAsia="Times New Roman" w:hAnsi="Arial" w:cs="Arial"/>
          <w:color w:val="333333"/>
          <w:sz w:val="24"/>
          <w:szCs w:val="24"/>
          <w:lang w:eastAsia="en-GB"/>
        </w:rPr>
      </w:pPr>
    </w:p>
    <w:p w14:paraId="3C7B9D4D" w14:textId="77777777" w:rsidR="00EC1DF0" w:rsidRPr="00316104" w:rsidRDefault="00EC1DF0" w:rsidP="00EC1DF0">
      <w:pPr>
        <w:shd w:val="clear" w:color="auto" w:fill="FFFFFF"/>
        <w:spacing w:after="0" w:line="240" w:lineRule="auto"/>
        <w:textAlignment w:val="baseline"/>
        <w:rPr>
          <w:rFonts w:ascii="inherit" w:eastAsia="Times New Roman" w:hAnsi="inherit" w:cs="Arial"/>
          <w:b/>
          <w:bCs/>
          <w:color w:val="333333"/>
          <w:sz w:val="24"/>
          <w:szCs w:val="24"/>
          <w:lang w:eastAsia="en-GB"/>
        </w:rPr>
      </w:pPr>
      <w:r w:rsidRPr="00316104">
        <w:rPr>
          <w:rFonts w:ascii="Arial" w:eastAsia="Times New Roman" w:hAnsi="Arial" w:cs="Arial"/>
          <w:b/>
          <w:bCs/>
          <w:color w:val="000000"/>
          <w:sz w:val="24"/>
          <w:szCs w:val="24"/>
          <w:bdr w:val="none" w:sz="0" w:space="0" w:color="auto" w:frame="1"/>
          <w:lang w:eastAsia="en-GB"/>
        </w:rPr>
        <w:t>Email:</w:t>
      </w:r>
    </w:p>
    <w:p w14:paraId="6D4E5D13" w14:textId="77777777" w:rsidR="00EC1DF0" w:rsidRPr="00316104" w:rsidRDefault="00000000" w:rsidP="00EC1DF0">
      <w:pPr>
        <w:shd w:val="clear" w:color="auto" w:fill="FFFFFF"/>
        <w:spacing w:after="30" w:line="240" w:lineRule="auto"/>
        <w:textAlignment w:val="baseline"/>
        <w:rPr>
          <w:rFonts w:ascii="Arial" w:eastAsia="Times New Roman" w:hAnsi="Arial" w:cs="Arial"/>
          <w:color w:val="333333"/>
          <w:sz w:val="24"/>
          <w:szCs w:val="24"/>
          <w:lang w:eastAsia="en-GB"/>
        </w:rPr>
      </w:pPr>
      <w:hyperlink r:id="rId8" w:tooltip="Send an email to Councillor Richard Kerry" w:history="1">
        <w:r w:rsidR="00EC1DF0" w:rsidRPr="00316104">
          <w:rPr>
            <w:rStyle w:val="Hyperlink"/>
            <w:rFonts w:ascii="inherit" w:eastAsia="Times New Roman" w:hAnsi="inherit" w:cs="Arial"/>
            <w:color w:val="0767B2"/>
            <w:sz w:val="24"/>
            <w:szCs w:val="24"/>
            <w:bdr w:val="none" w:sz="0" w:space="0" w:color="auto" w:frame="1"/>
            <w:lang w:eastAsia="en-GB"/>
          </w:rPr>
          <w:t>richard.kerry@eastsuffolk.gov.uk</w:t>
        </w:r>
      </w:hyperlink>
    </w:p>
    <w:p w14:paraId="72559464" w14:textId="77777777" w:rsidR="00EC1DF0" w:rsidRPr="00316104" w:rsidRDefault="00EC1DF0" w:rsidP="00EC1DF0">
      <w:pPr>
        <w:shd w:val="clear" w:color="auto" w:fill="FFFFFF"/>
        <w:spacing w:after="0" w:line="240" w:lineRule="auto"/>
        <w:textAlignment w:val="baseline"/>
        <w:rPr>
          <w:rFonts w:ascii="inherit" w:eastAsia="Times New Roman" w:hAnsi="inherit" w:cs="Arial"/>
          <w:b/>
          <w:bCs/>
          <w:color w:val="333333"/>
          <w:sz w:val="24"/>
          <w:szCs w:val="24"/>
          <w:lang w:eastAsia="en-GB"/>
        </w:rPr>
      </w:pPr>
      <w:r w:rsidRPr="00316104">
        <w:rPr>
          <w:rFonts w:ascii="Arial" w:eastAsia="Times New Roman" w:hAnsi="Arial" w:cs="Arial"/>
          <w:b/>
          <w:bCs/>
          <w:color w:val="000000"/>
          <w:sz w:val="24"/>
          <w:szCs w:val="24"/>
          <w:bdr w:val="none" w:sz="0" w:space="0" w:color="auto" w:frame="1"/>
          <w:lang w:eastAsia="en-GB"/>
        </w:rPr>
        <w:t>Mobile Telephone No:</w:t>
      </w:r>
    </w:p>
    <w:p w14:paraId="582AAF25" w14:textId="77777777" w:rsidR="00EC1DF0" w:rsidRPr="00316104" w:rsidRDefault="00EC1DF0" w:rsidP="00EC1DF0">
      <w:pPr>
        <w:shd w:val="clear" w:color="auto" w:fill="FFFFFF"/>
        <w:spacing w:after="30" w:line="240" w:lineRule="auto"/>
        <w:textAlignment w:val="baseline"/>
        <w:rPr>
          <w:rFonts w:ascii="Arial" w:eastAsia="Times New Roman" w:hAnsi="Arial" w:cs="Arial"/>
          <w:color w:val="333333"/>
          <w:sz w:val="24"/>
          <w:szCs w:val="24"/>
          <w:lang w:eastAsia="en-GB"/>
        </w:rPr>
      </w:pPr>
      <w:r w:rsidRPr="00316104">
        <w:rPr>
          <w:rFonts w:ascii="Arial" w:eastAsia="Times New Roman" w:hAnsi="Arial" w:cs="Arial"/>
          <w:color w:val="333333"/>
          <w:sz w:val="24"/>
          <w:szCs w:val="24"/>
          <w:lang w:eastAsia="en-GB"/>
        </w:rPr>
        <w:t>07903 301075</w:t>
      </w:r>
    </w:p>
    <w:p w14:paraId="76A2F941" w14:textId="77777777" w:rsidR="00EC1DF0" w:rsidRDefault="00EC1DF0" w:rsidP="00EC1DF0">
      <w:pPr>
        <w:spacing w:after="0"/>
        <w:rPr>
          <w:sz w:val="24"/>
          <w:szCs w:val="24"/>
        </w:rPr>
      </w:pPr>
    </w:p>
    <w:p w14:paraId="65411824" w14:textId="77777777" w:rsidR="00EC1DF0" w:rsidRPr="00316104" w:rsidRDefault="00EC1DF0" w:rsidP="00EC1DF0">
      <w:pPr>
        <w:spacing w:after="0"/>
        <w:rPr>
          <w:b/>
          <w:bCs/>
          <w:color w:val="00708A"/>
          <w:sz w:val="24"/>
          <w:szCs w:val="24"/>
        </w:rPr>
      </w:pPr>
      <w:bookmarkStart w:id="2" w:name="_Hlk99616127"/>
      <w:r w:rsidRPr="00316104">
        <w:rPr>
          <w:b/>
          <w:bCs/>
          <w:color w:val="00708A"/>
          <w:sz w:val="24"/>
          <w:szCs w:val="24"/>
        </w:rPr>
        <w:t>Chief Executive to retire after 17 years at the helm of East Suffolk Council</w:t>
      </w:r>
    </w:p>
    <w:tbl>
      <w:tblPr>
        <w:tblStyle w:val="TableGrid"/>
        <w:tblW w:w="1058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331"/>
      </w:tblGrid>
      <w:tr w:rsidR="00EC1DF0" w:rsidRPr="00316104" w14:paraId="1A9ADA94" w14:textId="77777777" w:rsidTr="00EC1DF0">
        <w:trPr>
          <w:trHeight w:val="2553"/>
        </w:trPr>
        <w:tc>
          <w:tcPr>
            <w:tcW w:w="5251" w:type="dxa"/>
          </w:tcPr>
          <w:p w14:paraId="0D47FBB7" w14:textId="77777777" w:rsidR="00EC1DF0" w:rsidRPr="00316104" w:rsidRDefault="00EC1DF0">
            <w:pPr>
              <w:rPr>
                <w:bCs/>
                <w:sz w:val="24"/>
                <w:szCs w:val="24"/>
              </w:rPr>
            </w:pPr>
            <w:r w:rsidRPr="00316104">
              <w:rPr>
                <w:bCs/>
                <w:sz w:val="24"/>
                <w:szCs w:val="24"/>
              </w:rPr>
              <w:t>East Suffolk Council’s long-serving Chief Executive, Stephen Baker, has announced that he is to retire.</w:t>
            </w:r>
          </w:p>
          <w:p w14:paraId="1D905EC5" w14:textId="77777777" w:rsidR="00EC1DF0" w:rsidRPr="00316104" w:rsidRDefault="00EC1DF0">
            <w:pPr>
              <w:rPr>
                <w:bCs/>
                <w:sz w:val="24"/>
                <w:szCs w:val="24"/>
              </w:rPr>
            </w:pPr>
          </w:p>
          <w:p w14:paraId="46906363" w14:textId="77777777" w:rsidR="00EC1DF0" w:rsidRPr="00316104" w:rsidRDefault="00EC1DF0">
            <w:pPr>
              <w:rPr>
                <w:bCs/>
                <w:sz w:val="24"/>
                <w:szCs w:val="24"/>
              </w:rPr>
            </w:pPr>
            <w:r w:rsidRPr="00316104">
              <w:rPr>
                <w:bCs/>
                <w:sz w:val="24"/>
                <w:szCs w:val="24"/>
              </w:rPr>
              <w:t>After a career in local government spanning four decades, culminating in 17 years at the helm of East Suffolk and its predecessor councils, Stephen will step down from his post at the end of this year.</w:t>
            </w:r>
          </w:p>
          <w:p w14:paraId="2C41B32B" w14:textId="77777777" w:rsidR="00EC1DF0" w:rsidRPr="00316104" w:rsidRDefault="00EC1DF0">
            <w:pPr>
              <w:rPr>
                <w:bCs/>
                <w:sz w:val="24"/>
                <w:szCs w:val="24"/>
              </w:rPr>
            </w:pPr>
          </w:p>
        </w:tc>
        <w:tc>
          <w:tcPr>
            <w:tcW w:w="5331" w:type="dxa"/>
            <w:hideMark/>
          </w:tcPr>
          <w:p w14:paraId="6F83492B" w14:textId="59AD7EBA" w:rsidR="00EC1DF0" w:rsidRPr="00316104" w:rsidRDefault="00EC1DF0">
            <w:pPr>
              <w:rPr>
                <w:bCs/>
                <w:sz w:val="24"/>
                <w:szCs w:val="24"/>
              </w:rPr>
            </w:pPr>
            <w:r w:rsidRPr="00316104">
              <w:rPr>
                <w:noProof/>
                <w:sz w:val="24"/>
                <w:szCs w:val="24"/>
              </w:rPr>
              <w:drawing>
                <wp:inline distT="0" distB="0" distL="0" distR="0" wp14:anchorId="53749CF6" wp14:editId="10103AD4">
                  <wp:extent cx="2225040" cy="1584960"/>
                  <wp:effectExtent l="0" t="0" r="3810" b="0"/>
                  <wp:docPr id="9" name="Picture 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40" cy="1584960"/>
                          </a:xfrm>
                          <a:prstGeom prst="rect">
                            <a:avLst/>
                          </a:prstGeom>
                          <a:noFill/>
                          <a:ln>
                            <a:noFill/>
                          </a:ln>
                        </pic:spPr>
                      </pic:pic>
                    </a:graphicData>
                  </a:graphic>
                </wp:inline>
              </w:drawing>
            </w:r>
          </w:p>
        </w:tc>
      </w:tr>
    </w:tbl>
    <w:p w14:paraId="41C01F3B" w14:textId="77777777" w:rsidR="00EC1DF0" w:rsidRDefault="00EC1DF0" w:rsidP="00EC1DF0">
      <w:pPr>
        <w:spacing w:after="0"/>
        <w:rPr>
          <w:rFonts w:asciiTheme="minorHAnsi" w:hAnsiTheme="minorHAnsi" w:cstheme="minorBidi"/>
          <w:bCs/>
          <w:sz w:val="24"/>
          <w:szCs w:val="24"/>
        </w:rPr>
      </w:pPr>
      <w:r w:rsidRPr="00316104">
        <w:rPr>
          <w:bCs/>
          <w:sz w:val="24"/>
          <w:szCs w:val="24"/>
        </w:rPr>
        <w:t>As Chief Executive of the biggest district council in the country by population, Stephen has been at the forefront of local government innovation, becoming one of the country’s first ever joint Chief Executives when taking up the reins at Waveney District Council alongside his role at Suffolk Coastal</w:t>
      </w:r>
      <w:r>
        <w:rPr>
          <w:bCs/>
          <w:sz w:val="24"/>
          <w:szCs w:val="24"/>
        </w:rPr>
        <w:t>.</w:t>
      </w:r>
    </w:p>
    <w:p w14:paraId="027AEE82" w14:textId="77777777" w:rsidR="00EC1DF0" w:rsidRDefault="00EC1DF0" w:rsidP="00EC1DF0">
      <w:pPr>
        <w:spacing w:after="0"/>
        <w:rPr>
          <w:bCs/>
          <w:sz w:val="24"/>
          <w:szCs w:val="24"/>
        </w:rPr>
      </w:pPr>
    </w:p>
    <w:p w14:paraId="411C9D0F" w14:textId="77777777" w:rsidR="00EC1DF0" w:rsidRPr="00316104" w:rsidRDefault="00EC1DF0" w:rsidP="00EC1DF0">
      <w:pPr>
        <w:spacing w:after="0"/>
        <w:rPr>
          <w:bCs/>
          <w:sz w:val="24"/>
          <w:szCs w:val="24"/>
        </w:rPr>
      </w:pPr>
      <w:r w:rsidRPr="00316104">
        <w:rPr>
          <w:bCs/>
          <w:sz w:val="24"/>
          <w:szCs w:val="24"/>
        </w:rPr>
        <w:lastRenderedPageBreak/>
        <w:t>He then oversaw more than a decade of successful, cutting-edge partnership working, culminating in the creation of East Suffolk Council, delivering the best possible services for local people. His experience and sage advice have been instrumental in making East Suffolk into an outstanding place to live, work, and visit. He can be incredibly proud of his achievements throughout his career, and he will be missed by the whole team.</w:t>
      </w:r>
    </w:p>
    <w:p w14:paraId="01C22C43" w14:textId="77777777" w:rsidR="00EC1DF0" w:rsidRPr="00316104" w:rsidRDefault="00EC1DF0" w:rsidP="00EC1DF0">
      <w:pPr>
        <w:spacing w:after="0"/>
        <w:rPr>
          <w:bCs/>
          <w:sz w:val="24"/>
          <w:szCs w:val="24"/>
        </w:rPr>
      </w:pPr>
    </w:p>
    <w:p w14:paraId="760410C8" w14:textId="7F470DFB" w:rsidR="00EC1DF0" w:rsidRPr="00316104" w:rsidRDefault="00EC1DF0" w:rsidP="00EC1DF0">
      <w:pPr>
        <w:spacing w:after="0"/>
        <w:rPr>
          <w:bCs/>
          <w:sz w:val="24"/>
          <w:szCs w:val="24"/>
        </w:rPr>
      </w:pPr>
      <w:r w:rsidRPr="00316104">
        <w:rPr>
          <w:bCs/>
          <w:sz w:val="24"/>
          <w:szCs w:val="24"/>
        </w:rPr>
        <w:t>To ensure a smooth transition, recruitment for a new Chief Executive is now underway, with the council looking to make an appointment in the autumn.</w:t>
      </w:r>
    </w:p>
    <w:p w14:paraId="1504C09F" w14:textId="77777777" w:rsidR="00EC1DF0" w:rsidRPr="00316104" w:rsidRDefault="00EC1DF0" w:rsidP="00EC1DF0">
      <w:pPr>
        <w:spacing w:after="0"/>
        <w:rPr>
          <w:b/>
          <w:bCs/>
          <w:color w:val="00708A"/>
          <w:sz w:val="24"/>
          <w:szCs w:val="24"/>
        </w:rPr>
      </w:pPr>
    </w:p>
    <w:p w14:paraId="725E3FE4" w14:textId="77777777" w:rsidR="00EC1DF0" w:rsidRPr="00316104" w:rsidRDefault="00EC1DF0" w:rsidP="00EC1DF0">
      <w:pPr>
        <w:spacing w:after="0"/>
        <w:rPr>
          <w:b/>
          <w:bCs/>
          <w:color w:val="00708A"/>
          <w:sz w:val="24"/>
          <w:szCs w:val="24"/>
        </w:rPr>
      </w:pPr>
      <w:r w:rsidRPr="00316104">
        <w:rPr>
          <w:b/>
          <w:bCs/>
          <w:color w:val="00708A"/>
          <w:sz w:val="24"/>
          <w:szCs w:val="24"/>
        </w:rPr>
        <w:t>Bold new beach huts officially opened on Lowestoft’s seafront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940"/>
      </w:tblGrid>
      <w:tr w:rsidR="00EC1DF0" w:rsidRPr="00316104" w14:paraId="2C4517A6" w14:textId="77777777" w:rsidTr="00EC1DF0">
        <w:tc>
          <w:tcPr>
            <w:tcW w:w="2943" w:type="dxa"/>
            <w:hideMark/>
          </w:tcPr>
          <w:p w14:paraId="24C60D82" w14:textId="77F28FA1" w:rsidR="00EC1DF0" w:rsidRPr="00316104" w:rsidRDefault="00EC1DF0">
            <w:pPr>
              <w:rPr>
                <w:bCs/>
                <w:sz w:val="24"/>
                <w:szCs w:val="24"/>
              </w:rPr>
            </w:pPr>
            <w:r w:rsidRPr="00316104">
              <w:rPr>
                <w:noProof/>
                <w:sz w:val="24"/>
                <w:szCs w:val="24"/>
              </w:rPr>
              <w:drawing>
                <wp:inline distT="0" distB="0" distL="0" distR="0" wp14:anchorId="3BB676EA" wp14:editId="4A213B73">
                  <wp:extent cx="2453640" cy="1630680"/>
                  <wp:effectExtent l="0" t="0" r="3810" b="7620"/>
                  <wp:docPr id="8" name="Picture 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640" cy="1630680"/>
                          </a:xfrm>
                          <a:prstGeom prst="rect">
                            <a:avLst/>
                          </a:prstGeom>
                          <a:noFill/>
                          <a:ln>
                            <a:noFill/>
                          </a:ln>
                        </pic:spPr>
                      </pic:pic>
                    </a:graphicData>
                  </a:graphic>
                </wp:inline>
              </w:drawing>
            </w:r>
          </w:p>
        </w:tc>
        <w:tc>
          <w:tcPr>
            <w:tcW w:w="6299" w:type="dxa"/>
          </w:tcPr>
          <w:p w14:paraId="5D00FB7B" w14:textId="77777777" w:rsidR="00EC1DF0" w:rsidRPr="00316104" w:rsidRDefault="00EC1DF0">
            <w:pPr>
              <w:rPr>
                <w:bCs/>
                <w:sz w:val="24"/>
                <w:szCs w:val="24"/>
              </w:rPr>
            </w:pPr>
            <w:r w:rsidRPr="00316104">
              <w:rPr>
                <w:bCs/>
                <w:sz w:val="24"/>
                <w:szCs w:val="24"/>
              </w:rPr>
              <w:t xml:space="preserve">As part of ambitious plans to enhance Lowestoft and help the town gain further recognition as a visitor destination, 72 striking new beach huts are now officially open.  </w:t>
            </w:r>
          </w:p>
          <w:p w14:paraId="09BC93ED" w14:textId="77777777" w:rsidR="00EC1DF0" w:rsidRPr="00316104" w:rsidRDefault="00EC1DF0">
            <w:pPr>
              <w:rPr>
                <w:bCs/>
                <w:sz w:val="24"/>
                <w:szCs w:val="24"/>
              </w:rPr>
            </w:pPr>
          </w:p>
          <w:p w14:paraId="22839057" w14:textId="77777777" w:rsidR="00EC1DF0" w:rsidRPr="00316104" w:rsidRDefault="00EC1DF0">
            <w:pPr>
              <w:rPr>
                <w:sz w:val="24"/>
                <w:szCs w:val="24"/>
              </w:rPr>
            </w:pPr>
            <w:r w:rsidRPr="00316104">
              <w:rPr>
                <w:bCs/>
                <w:sz w:val="24"/>
                <w:szCs w:val="24"/>
              </w:rPr>
              <w:t>The contemporary beach huts, known as Eastern Edge, have been built on the site of the former Jubilee Terrace huts on Lowestoft’s seafront</w:t>
            </w:r>
            <w:r w:rsidRPr="00316104">
              <w:rPr>
                <w:sz w:val="24"/>
                <w:szCs w:val="24"/>
              </w:rPr>
              <w:t>.</w:t>
            </w:r>
          </w:p>
        </w:tc>
      </w:tr>
    </w:tbl>
    <w:p w14:paraId="71A8FE10" w14:textId="77777777" w:rsidR="00EC1DF0" w:rsidRPr="00316104" w:rsidRDefault="00EC1DF0" w:rsidP="00EC1DF0">
      <w:pPr>
        <w:spacing w:after="0"/>
        <w:rPr>
          <w:rFonts w:asciiTheme="minorHAnsi" w:hAnsiTheme="minorHAnsi" w:cstheme="minorBidi"/>
          <w:sz w:val="24"/>
          <w:szCs w:val="24"/>
        </w:rPr>
      </w:pPr>
    </w:p>
    <w:p w14:paraId="7B27A5F1" w14:textId="77777777" w:rsidR="00EC1DF0" w:rsidRPr="00316104" w:rsidRDefault="00EC1DF0" w:rsidP="00EC1DF0">
      <w:pPr>
        <w:spacing w:after="0"/>
        <w:rPr>
          <w:sz w:val="24"/>
          <w:szCs w:val="24"/>
        </w:rPr>
      </w:pPr>
      <w:r w:rsidRPr="00316104">
        <w:rPr>
          <w:sz w:val="24"/>
          <w:szCs w:val="24"/>
        </w:rPr>
        <w:t xml:space="preserve">Work began in September 2021, with the huts designed by Norwich-based architects Chaplin Farrant and manufactured by Lowestoft-based PJ </w:t>
      </w:r>
      <w:proofErr w:type="spellStart"/>
      <w:r w:rsidRPr="00316104">
        <w:rPr>
          <w:sz w:val="24"/>
          <w:szCs w:val="24"/>
        </w:rPr>
        <w:t>Spillings</w:t>
      </w:r>
      <w:proofErr w:type="spellEnd"/>
      <w:r w:rsidRPr="00316104">
        <w:rPr>
          <w:sz w:val="24"/>
          <w:szCs w:val="24"/>
        </w:rPr>
        <w:t xml:space="preserve">, and the platform, hut installation and ancillary works undertaken by M S Oakes – also from the town. </w:t>
      </w:r>
    </w:p>
    <w:p w14:paraId="3B1611C0" w14:textId="77777777" w:rsidR="00EC1DF0" w:rsidRPr="00316104" w:rsidRDefault="00EC1DF0" w:rsidP="00EC1DF0">
      <w:pPr>
        <w:spacing w:after="0"/>
        <w:rPr>
          <w:sz w:val="24"/>
          <w:szCs w:val="24"/>
        </w:rPr>
      </w:pPr>
    </w:p>
    <w:p w14:paraId="58B3CEB0" w14:textId="77777777" w:rsidR="00EC1DF0" w:rsidRPr="00316104" w:rsidRDefault="00EC1DF0" w:rsidP="00EC1DF0">
      <w:pPr>
        <w:spacing w:after="0"/>
        <w:rPr>
          <w:sz w:val="24"/>
          <w:szCs w:val="24"/>
        </w:rPr>
      </w:pPr>
      <w:r w:rsidRPr="00316104">
        <w:rPr>
          <w:sz w:val="24"/>
          <w:szCs w:val="24"/>
        </w:rPr>
        <w:t xml:space="preserve">Half of the beach huts are available to hire on a weekly basis, while 10 have been designed with accessibility in mind and are accessed directly from the promenade. </w:t>
      </w:r>
    </w:p>
    <w:p w14:paraId="050D0AE9" w14:textId="77777777" w:rsidR="00EC1DF0" w:rsidRPr="00316104" w:rsidRDefault="00EC1DF0" w:rsidP="00EC1DF0">
      <w:pPr>
        <w:spacing w:after="0"/>
        <w:rPr>
          <w:sz w:val="24"/>
          <w:szCs w:val="24"/>
        </w:rPr>
      </w:pPr>
    </w:p>
    <w:p w14:paraId="60683F5F" w14:textId="77777777" w:rsidR="00EC1DF0" w:rsidRPr="00316104" w:rsidRDefault="00EC1DF0" w:rsidP="00EC1DF0">
      <w:pPr>
        <w:spacing w:after="0"/>
        <w:rPr>
          <w:b/>
          <w:bCs/>
          <w:color w:val="00708A"/>
          <w:sz w:val="24"/>
          <w:szCs w:val="24"/>
        </w:rPr>
      </w:pPr>
      <w:r w:rsidRPr="00316104">
        <w:rPr>
          <w:b/>
          <w:bCs/>
          <w:color w:val="00708A"/>
          <w:sz w:val="24"/>
          <w:szCs w:val="24"/>
        </w:rPr>
        <w:t>Free meals and summer holiday activities for schoolchildren</w:t>
      </w:r>
    </w:p>
    <w:p w14:paraId="1A53F83B" w14:textId="77777777" w:rsidR="00EC1DF0" w:rsidRPr="00316104" w:rsidRDefault="00EC1DF0" w:rsidP="00EC1DF0">
      <w:pPr>
        <w:spacing w:after="0"/>
        <w:rPr>
          <w:bCs/>
          <w:sz w:val="24"/>
          <w:szCs w:val="24"/>
        </w:rPr>
      </w:pPr>
      <w:r w:rsidRPr="00316104">
        <w:rPr>
          <w:bCs/>
          <w:sz w:val="24"/>
          <w:szCs w:val="24"/>
        </w:rPr>
        <w:t xml:space="preserve">Numerous organisations have signed up to provide fun and food as part of a programme of experiences for children and young people over the coming weeks.  </w:t>
      </w:r>
    </w:p>
    <w:p w14:paraId="56E0922D" w14:textId="77777777" w:rsidR="00EC1DF0" w:rsidRPr="00316104" w:rsidRDefault="00EC1DF0" w:rsidP="00EC1DF0">
      <w:pPr>
        <w:spacing w:after="0"/>
        <w:rPr>
          <w:bCs/>
          <w:sz w:val="24"/>
          <w:szCs w:val="24"/>
        </w:rPr>
      </w:pPr>
      <w:r w:rsidRPr="00316104">
        <w:rPr>
          <w:bCs/>
          <w:sz w:val="24"/>
          <w:szCs w:val="24"/>
        </w:rPr>
        <w:t xml:space="preserve">The Holiday Activities and Food (HAF) programme is funded by the Department for Education through an annual budget from Suffolk County Council. </w:t>
      </w:r>
    </w:p>
    <w:p w14:paraId="4D0978A4" w14:textId="77777777" w:rsidR="00EC1DF0" w:rsidRPr="00316104" w:rsidRDefault="00EC1DF0" w:rsidP="00EC1DF0">
      <w:pPr>
        <w:spacing w:after="0"/>
        <w:rPr>
          <w:bCs/>
          <w:sz w:val="24"/>
          <w:szCs w:val="24"/>
        </w:rPr>
      </w:pPr>
      <w:r w:rsidRPr="00316104">
        <w:rPr>
          <w:bCs/>
          <w:sz w:val="24"/>
          <w:szCs w:val="24"/>
        </w:rPr>
        <w:t xml:space="preserve">The local programme is targeted at those eligible for benefits-related free school meals, and other vulnerable children, or those with additional need, that would benefit from accessing the programme. </w:t>
      </w:r>
    </w:p>
    <w:p w14:paraId="062A4E1C" w14:textId="77777777" w:rsidR="00EC1DF0" w:rsidRPr="00316104" w:rsidRDefault="00EC1DF0" w:rsidP="00EC1DF0">
      <w:pPr>
        <w:spacing w:after="0"/>
        <w:rPr>
          <w:bCs/>
          <w:sz w:val="24"/>
          <w:szCs w:val="24"/>
        </w:rPr>
      </w:pPr>
      <w:r w:rsidRPr="00316104">
        <w:rPr>
          <w:bCs/>
          <w:sz w:val="24"/>
          <w:szCs w:val="24"/>
        </w:rPr>
        <w:t>Local authorities have discretion to use up to 15% of funding to provide free or subsidised holiday club places for children who are not in receipt of benefits-related free school meals but who the local authority believe could benefit from HAF provision.</w:t>
      </w:r>
    </w:p>
    <w:p w14:paraId="34EC39CF" w14:textId="77777777" w:rsidR="00EC1DF0" w:rsidRPr="00316104" w:rsidRDefault="00EC1DF0" w:rsidP="00EC1DF0">
      <w:pPr>
        <w:spacing w:after="0"/>
        <w:rPr>
          <w:bCs/>
          <w:sz w:val="24"/>
          <w:szCs w:val="24"/>
        </w:rPr>
      </w:pPr>
      <w:r w:rsidRPr="00316104">
        <w:rPr>
          <w:bCs/>
          <w:sz w:val="24"/>
          <w:szCs w:val="24"/>
        </w:rPr>
        <w:t xml:space="preserve">Among offerings are Operation Camouflage, organised by the Army Welfare Service and East Suffolk Council, at Sutton Heath, near Woodbridge, and sporting activities provided by leisure partner Everyone Active, in Lowestoft.  </w:t>
      </w:r>
    </w:p>
    <w:p w14:paraId="65728533" w14:textId="77777777" w:rsidR="00EC1DF0" w:rsidRDefault="00EC1DF0" w:rsidP="00EC1DF0">
      <w:pPr>
        <w:spacing w:after="0"/>
        <w:rPr>
          <w:bCs/>
          <w:sz w:val="24"/>
          <w:szCs w:val="24"/>
        </w:rPr>
      </w:pPr>
    </w:p>
    <w:p w14:paraId="756CEEE9" w14:textId="77777777" w:rsidR="00EC1DF0" w:rsidRDefault="00EC1DF0" w:rsidP="00EC1DF0">
      <w:pPr>
        <w:spacing w:after="0"/>
        <w:rPr>
          <w:bCs/>
          <w:sz w:val="24"/>
          <w:szCs w:val="24"/>
        </w:rPr>
      </w:pPr>
    </w:p>
    <w:p w14:paraId="6F16445F" w14:textId="77777777" w:rsidR="00EC1DF0" w:rsidRDefault="00EC1DF0" w:rsidP="00EC1DF0">
      <w:pPr>
        <w:spacing w:after="0"/>
        <w:rPr>
          <w:bCs/>
          <w:sz w:val="24"/>
          <w:szCs w:val="24"/>
        </w:rPr>
      </w:pPr>
    </w:p>
    <w:p w14:paraId="4449E7B9" w14:textId="77777777" w:rsidR="00EC1DF0" w:rsidRDefault="00EC1DF0" w:rsidP="00EC1DF0">
      <w:pPr>
        <w:spacing w:after="0"/>
        <w:rPr>
          <w:bCs/>
          <w:sz w:val="24"/>
          <w:szCs w:val="24"/>
        </w:rPr>
      </w:pPr>
    </w:p>
    <w:p w14:paraId="624B7DBF" w14:textId="77777777" w:rsidR="00EC1DF0" w:rsidRPr="00316104" w:rsidRDefault="00EC1DF0" w:rsidP="00EC1DF0">
      <w:pPr>
        <w:spacing w:after="0"/>
        <w:rPr>
          <w:b/>
          <w:bCs/>
          <w:color w:val="00708A"/>
          <w:sz w:val="24"/>
          <w:szCs w:val="24"/>
        </w:rPr>
      </w:pPr>
      <w:bookmarkStart w:id="3" w:name="_Hlk99454502"/>
      <w:r w:rsidRPr="00316104">
        <w:rPr>
          <w:b/>
          <w:bCs/>
          <w:color w:val="00708A"/>
          <w:sz w:val="24"/>
          <w:szCs w:val="24"/>
        </w:rPr>
        <w:lastRenderedPageBreak/>
        <w:t>'Efficient, clean and super green' refuse lorries hit the streets of East Suffolk</w:t>
      </w:r>
    </w:p>
    <w:tbl>
      <w:tblPr>
        <w:tblStyle w:val="TableGrid"/>
        <w:tblW w:w="1058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331"/>
      </w:tblGrid>
      <w:tr w:rsidR="00EC1DF0" w:rsidRPr="00316104" w14:paraId="7BC884B2" w14:textId="77777777" w:rsidTr="00EC1DF0">
        <w:trPr>
          <w:trHeight w:val="3782"/>
        </w:trPr>
        <w:tc>
          <w:tcPr>
            <w:tcW w:w="5251" w:type="dxa"/>
          </w:tcPr>
          <w:p w14:paraId="0523E48D" w14:textId="77777777" w:rsidR="00EC1DF0" w:rsidRPr="00316104" w:rsidRDefault="00EC1DF0">
            <w:pPr>
              <w:rPr>
                <w:bCs/>
                <w:sz w:val="24"/>
                <w:szCs w:val="24"/>
              </w:rPr>
            </w:pPr>
            <w:r w:rsidRPr="00316104">
              <w:rPr>
                <w:bCs/>
                <w:sz w:val="24"/>
                <w:szCs w:val="24"/>
              </w:rPr>
              <w:t xml:space="preserve">East Suffolk Council has welcomed the addition of 'efficient, clean and super green' biofuel-powered trucks to its fleet of refuse collection vehicles. </w:t>
            </w:r>
          </w:p>
          <w:p w14:paraId="4D03B8BC" w14:textId="77777777" w:rsidR="00EC1DF0" w:rsidRPr="00316104" w:rsidRDefault="00EC1DF0">
            <w:pPr>
              <w:rPr>
                <w:bCs/>
                <w:sz w:val="24"/>
                <w:szCs w:val="24"/>
              </w:rPr>
            </w:pPr>
          </w:p>
          <w:p w14:paraId="22D2D107" w14:textId="77777777" w:rsidR="00EC1DF0" w:rsidRPr="00316104" w:rsidRDefault="00EC1DF0">
            <w:pPr>
              <w:rPr>
                <w:bCs/>
                <w:sz w:val="24"/>
                <w:szCs w:val="24"/>
              </w:rPr>
            </w:pPr>
            <w:r w:rsidRPr="00316104">
              <w:rPr>
                <w:bCs/>
                <w:sz w:val="24"/>
                <w:szCs w:val="24"/>
              </w:rPr>
              <w:t xml:space="preserve">The arrival of the vehicles on the streets of East Suffolk is the latest move towards switching the entire fleet to eco-friendly fuel. </w:t>
            </w:r>
          </w:p>
          <w:p w14:paraId="0CA9AD06" w14:textId="77777777" w:rsidR="00EC1DF0" w:rsidRPr="00316104" w:rsidRDefault="00EC1DF0">
            <w:pPr>
              <w:rPr>
                <w:bCs/>
                <w:sz w:val="24"/>
                <w:szCs w:val="24"/>
              </w:rPr>
            </w:pPr>
          </w:p>
          <w:p w14:paraId="645F6A7D" w14:textId="77777777" w:rsidR="00EC1DF0" w:rsidRPr="00316104" w:rsidRDefault="00EC1DF0">
            <w:pPr>
              <w:rPr>
                <w:bCs/>
                <w:sz w:val="24"/>
                <w:szCs w:val="24"/>
              </w:rPr>
            </w:pPr>
            <w:r w:rsidRPr="00316104">
              <w:rPr>
                <w:bCs/>
                <w:sz w:val="24"/>
                <w:szCs w:val="24"/>
              </w:rPr>
              <w:t>Last year, the Council approved plans to switch its diesel fleet to be fuelled by HVO (Hydrotreated Vegetable Oil) and reduce total carbon emissions by more than 30%.</w:t>
            </w:r>
          </w:p>
        </w:tc>
        <w:tc>
          <w:tcPr>
            <w:tcW w:w="5331" w:type="dxa"/>
            <w:hideMark/>
          </w:tcPr>
          <w:p w14:paraId="3B8516CD" w14:textId="70E04676" w:rsidR="00EC1DF0" w:rsidRPr="00316104" w:rsidRDefault="00EC1DF0">
            <w:pPr>
              <w:rPr>
                <w:bCs/>
                <w:sz w:val="24"/>
                <w:szCs w:val="24"/>
              </w:rPr>
            </w:pPr>
            <w:r w:rsidRPr="00316104">
              <w:rPr>
                <w:noProof/>
                <w:sz w:val="24"/>
                <w:szCs w:val="24"/>
              </w:rPr>
              <w:drawing>
                <wp:inline distT="0" distB="0" distL="0" distR="0" wp14:anchorId="61FCB7E9" wp14:editId="1489431C">
                  <wp:extent cx="2819400" cy="2118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118360"/>
                          </a:xfrm>
                          <a:prstGeom prst="rect">
                            <a:avLst/>
                          </a:prstGeom>
                          <a:noFill/>
                          <a:ln>
                            <a:noFill/>
                          </a:ln>
                        </pic:spPr>
                      </pic:pic>
                    </a:graphicData>
                  </a:graphic>
                </wp:inline>
              </w:drawing>
            </w:r>
          </w:p>
        </w:tc>
      </w:tr>
    </w:tbl>
    <w:bookmarkEnd w:id="3"/>
    <w:p w14:paraId="569792C7" w14:textId="77777777" w:rsidR="00EC1DF0" w:rsidRPr="00316104" w:rsidRDefault="00EC1DF0" w:rsidP="00EC1DF0">
      <w:pPr>
        <w:spacing w:after="0"/>
        <w:rPr>
          <w:rFonts w:asciiTheme="minorHAnsi" w:hAnsiTheme="minorHAnsi" w:cstheme="minorBidi"/>
          <w:bCs/>
          <w:sz w:val="24"/>
          <w:szCs w:val="24"/>
        </w:rPr>
      </w:pPr>
      <w:r w:rsidRPr="00316104">
        <w:rPr>
          <w:bCs/>
          <w:sz w:val="24"/>
          <w:szCs w:val="24"/>
        </w:rPr>
        <w:t xml:space="preserve">An advanced renewable and sustainable fuel, HVO offers up to 90% reduction in carbon emissions compared to diesel.  </w:t>
      </w:r>
    </w:p>
    <w:p w14:paraId="0FE6CEB6" w14:textId="77777777" w:rsidR="00EC1DF0" w:rsidRPr="00316104" w:rsidRDefault="00EC1DF0" w:rsidP="00EC1DF0">
      <w:pPr>
        <w:spacing w:after="0"/>
        <w:rPr>
          <w:bCs/>
          <w:sz w:val="24"/>
          <w:szCs w:val="24"/>
        </w:rPr>
      </w:pPr>
    </w:p>
    <w:p w14:paraId="2494DD9B" w14:textId="77777777" w:rsidR="00EC1DF0" w:rsidRPr="00316104" w:rsidRDefault="00EC1DF0" w:rsidP="00EC1DF0">
      <w:pPr>
        <w:spacing w:after="0"/>
        <w:rPr>
          <w:bCs/>
          <w:sz w:val="24"/>
          <w:szCs w:val="24"/>
        </w:rPr>
      </w:pPr>
      <w:r w:rsidRPr="00316104">
        <w:rPr>
          <w:bCs/>
          <w:sz w:val="24"/>
          <w:szCs w:val="24"/>
        </w:rPr>
        <w:t>The 246-vehicle fleet, mainly operated by waste management partners East Suffolk Norse, was the biggest single contributor to the Council's carbon footprint last year. A third the vehicles will initially be converted to HVO, including 60% of heavy goods refuse lorries.</w:t>
      </w:r>
    </w:p>
    <w:p w14:paraId="53C61CC5" w14:textId="77777777" w:rsidR="00EC1DF0" w:rsidRPr="00316104" w:rsidRDefault="00EC1DF0" w:rsidP="00EC1DF0">
      <w:pPr>
        <w:spacing w:after="0"/>
        <w:rPr>
          <w:b/>
          <w:bCs/>
          <w:color w:val="00708A"/>
          <w:sz w:val="24"/>
          <w:szCs w:val="24"/>
        </w:rPr>
      </w:pPr>
      <w:r w:rsidRPr="00316104">
        <w:rPr>
          <w:b/>
          <w:bCs/>
          <w:color w:val="00708A"/>
          <w:sz w:val="24"/>
          <w:szCs w:val="24"/>
        </w:rPr>
        <w:t xml:space="preserve">Communities team takes part in campaign to tackle anti-social behaviour </w:t>
      </w:r>
    </w:p>
    <w:p w14:paraId="724A9F7C" w14:textId="77777777" w:rsidR="00EC1DF0" w:rsidRPr="00316104" w:rsidRDefault="00EC1DF0" w:rsidP="00EC1DF0">
      <w:pPr>
        <w:spacing w:after="0"/>
        <w:rPr>
          <w:bCs/>
          <w:sz w:val="24"/>
          <w:szCs w:val="24"/>
        </w:rPr>
      </w:pPr>
      <w:r w:rsidRPr="00316104">
        <w:rPr>
          <w:bCs/>
          <w:sz w:val="24"/>
          <w:szCs w:val="24"/>
        </w:rPr>
        <w:t xml:space="preserve">East Suffolk residents met representatives from the Council’s </w:t>
      </w:r>
      <w:bookmarkStart w:id="4" w:name="_Hlk109652981"/>
      <w:r w:rsidRPr="00316104">
        <w:rPr>
          <w:bCs/>
          <w:sz w:val="24"/>
          <w:szCs w:val="24"/>
        </w:rPr>
        <w:t>Communities team and Suffolk Constabulary as part of a national campaign to tackle anti-social behaviour</w:t>
      </w:r>
      <w:bookmarkEnd w:id="4"/>
      <w:r w:rsidRPr="00316104">
        <w:rPr>
          <w:bCs/>
          <w:sz w:val="24"/>
          <w:szCs w:val="24"/>
        </w:rPr>
        <w:t xml:space="preserve">.  </w:t>
      </w:r>
    </w:p>
    <w:p w14:paraId="33D543CB" w14:textId="77777777" w:rsidR="00EC1DF0" w:rsidRPr="00316104" w:rsidRDefault="00EC1DF0" w:rsidP="00EC1DF0">
      <w:pPr>
        <w:spacing w:after="0"/>
        <w:rPr>
          <w:bCs/>
          <w:sz w:val="24"/>
          <w:szCs w:val="24"/>
        </w:rPr>
      </w:pPr>
    </w:p>
    <w:p w14:paraId="1796A461" w14:textId="77777777" w:rsidR="00EC1DF0" w:rsidRPr="00316104" w:rsidRDefault="00EC1DF0" w:rsidP="00EC1DF0">
      <w:pPr>
        <w:spacing w:after="0"/>
        <w:rPr>
          <w:bCs/>
          <w:sz w:val="24"/>
          <w:szCs w:val="24"/>
        </w:rPr>
      </w:pPr>
      <w:r w:rsidRPr="00316104">
        <w:rPr>
          <w:bCs/>
          <w:sz w:val="24"/>
          <w:szCs w:val="24"/>
        </w:rPr>
        <w:t xml:space="preserve">Running from 18 to 22 July, ASB Awareness Week aimed to encourage communities to take a stand against anti-social behaviour (ASB) and highlight the actions that can be taken by those experiencing it.  </w:t>
      </w:r>
    </w:p>
    <w:p w14:paraId="092CEAB8" w14:textId="77777777" w:rsidR="00EC1DF0" w:rsidRPr="00316104" w:rsidRDefault="00EC1DF0" w:rsidP="00EC1DF0">
      <w:pPr>
        <w:spacing w:after="0"/>
        <w:rPr>
          <w:bCs/>
          <w:sz w:val="24"/>
          <w:szCs w:val="24"/>
        </w:rPr>
      </w:pPr>
    </w:p>
    <w:p w14:paraId="1B354147" w14:textId="77777777" w:rsidR="00EC1DF0" w:rsidRPr="00316104" w:rsidRDefault="00EC1DF0" w:rsidP="00EC1DF0">
      <w:pPr>
        <w:spacing w:after="0"/>
        <w:rPr>
          <w:bCs/>
          <w:sz w:val="24"/>
          <w:szCs w:val="24"/>
        </w:rPr>
      </w:pPr>
      <w:r w:rsidRPr="00316104">
        <w:rPr>
          <w:bCs/>
          <w:sz w:val="24"/>
          <w:szCs w:val="24"/>
        </w:rPr>
        <w:t xml:space="preserve">Organised by Resolve, the UK’s leading ASB and community safety organisation, ASB Awareness Week featured a series of events across the UK involving councils, police forces, housing associations, charities, community groups and sports clubs. </w:t>
      </w:r>
    </w:p>
    <w:p w14:paraId="65160F9E" w14:textId="77777777" w:rsidR="00EC1DF0" w:rsidRPr="00316104" w:rsidRDefault="00EC1DF0" w:rsidP="00EC1DF0">
      <w:pPr>
        <w:spacing w:after="0"/>
        <w:rPr>
          <w:bCs/>
          <w:sz w:val="24"/>
          <w:szCs w:val="24"/>
        </w:rPr>
      </w:pPr>
    </w:p>
    <w:p w14:paraId="41DEEB5C" w14:textId="1972B331" w:rsidR="00EC1DF0" w:rsidRPr="00316104" w:rsidRDefault="00EC1DF0" w:rsidP="00EC1DF0">
      <w:pPr>
        <w:spacing w:after="0"/>
        <w:rPr>
          <w:bCs/>
          <w:sz w:val="24"/>
          <w:szCs w:val="24"/>
        </w:rPr>
      </w:pPr>
      <w:r w:rsidRPr="00316104">
        <w:rPr>
          <w:bCs/>
          <w:sz w:val="24"/>
          <w:szCs w:val="24"/>
        </w:rPr>
        <w:t xml:space="preserve">Representatives from East Suffolk Council and Suffolk Constabulary visited towns across the district to speak to residents about tackling ASB in their communities and how to report it.  </w:t>
      </w:r>
      <w:bookmarkStart w:id="5" w:name="_Hlk102552924"/>
    </w:p>
    <w:p w14:paraId="1FF80F00" w14:textId="77777777" w:rsidR="00EC1DF0" w:rsidRPr="00316104" w:rsidRDefault="00EC1DF0" w:rsidP="00EC1DF0">
      <w:pPr>
        <w:spacing w:after="0"/>
        <w:rPr>
          <w:b/>
          <w:bCs/>
          <w:color w:val="00708A"/>
          <w:sz w:val="24"/>
          <w:szCs w:val="24"/>
        </w:rPr>
      </w:pPr>
      <w:r w:rsidRPr="00316104">
        <w:rPr>
          <w:b/>
          <w:bCs/>
          <w:color w:val="00708A"/>
          <w:sz w:val="24"/>
          <w:szCs w:val="24"/>
        </w:rPr>
        <w:t>Renewable energy support hub project wins planning award</w:t>
      </w:r>
    </w:p>
    <w:tbl>
      <w:tblPr>
        <w:tblStyle w:val="TableGrid"/>
        <w:tblW w:w="988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57"/>
      </w:tblGrid>
      <w:tr w:rsidR="00EC1DF0" w14:paraId="3811AF21" w14:textId="77777777" w:rsidTr="00EC1DF0">
        <w:trPr>
          <w:trHeight w:val="2609"/>
        </w:trPr>
        <w:tc>
          <w:tcPr>
            <w:tcW w:w="4412" w:type="dxa"/>
            <w:hideMark/>
          </w:tcPr>
          <w:p w14:paraId="0A644008" w14:textId="334FBC04" w:rsidR="00EC1DF0" w:rsidRDefault="00EC1DF0">
            <w:pPr>
              <w:rPr>
                <w:bCs/>
                <w:sz w:val="24"/>
                <w:szCs w:val="24"/>
              </w:rPr>
            </w:pPr>
            <w:r>
              <w:rPr>
                <w:noProof/>
                <w:sz w:val="24"/>
                <w:szCs w:val="24"/>
              </w:rPr>
              <w:drawing>
                <wp:inline distT="0" distB="0" distL="0" distR="0" wp14:anchorId="37285BBB" wp14:editId="5E2101D2">
                  <wp:extent cx="2987040" cy="1988820"/>
                  <wp:effectExtent l="0" t="0" r="3810" b="0"/>
                  <wp:docPr id="6" name="Picture 6" descr="A high angle view of a 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igh angle view of a por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040" cy="1988820"/>
                          </a:xfrm>
                          <a:prstGeom prst="rect">
                            <a:avLst/>
                          </a:prstGeom>
                          <a:noFill/>
                          <a:ln>
                            <a:noFill/>
                          </a:ln>
                        </pic:spPr>
                      </pic:pic>
                    </a:graphicData>
                  </a:graphic>
                </wp:inline>
              </w:drawing>
            </w:r>
          </w:p>
        </w:tc>
        <w:tc>
          <w:tcPr>
            <w:tcW w:w="5471" w:type="dxa"/>
          </w:tcPr>
          <w:p w14:paraId="42F91BE4" w14:textId="77777777" w:rsidR="00EC1DF0" w:rsidRDefault="00EC1DF0">
            <w:pPr>
              <w:rPr>
                <w:bCs/>
                <w:sz w:val="24"/>
                <w:szCs w:val="24"/>
              </w:rPr>
            </w:pPr>
            <w:r>
              <w:rPr>
                <w:bCs/>
                <w:sz w:val="24"/>
                <w:szCs w:val="24"/>
              </w:rPr>
              <w:t xml:space="preserve">A major planning project to support the offshore energy industry on the East Suffolk coast has been recognised as an outstanding example of partnership work. </w:t>
            </w:r>
          </w:p>
          <w:p w14:paraId="69AFE160" w14:textId="77777777" w:rsidR="00EC1DF0" w:rsidRDefault="00EC1DF0">
            <w:pPr>
              <w:rPr>
                <w:bCs/>
                <w:sz w:val="24"/>
                <w:szCs w:val="24"/>
              </w:rPr>
            </w:pPr>
          </w:p>
          <w:p w14:paraId="1B662121" w14:textId="77777777" w:rsidR="00EC1DF0" w:rsidRDefault="00EC1DF0">
            <w:pPr>
              <w:rPr>
                <w:bCs/>
                <w:sz w:val="24"/>
                <w:szCs w:val="24"/>
              </w:rPr>
            </w:pPr>
            <w:r>
              <w:rPr>
                <w:bCs/>
                <w:sz w:val="24"/>
                <w:szCs w:val="24"/>
              </w:rPr>
              <w:t>The Lowestoft Eastern Energy Facility (LEEF) is designed to provide the infrastructure required to meet current and future industry demand. Once complete, it will allow the Port of Lowestoft’s Outer Harbour to accommodate the next generation of offshore support vessels.</w:t>
            </w:r>
          </w:p>
        </w:tc>
      </w:tr>
      <w:bookmarkEnd w:id="5"/>
    </w:tbl>
    <w:p w14:paraId="19784B0D" w14:textId="77777777" w:rsidR="00EC1DF0" w:rsidRDefault="00EC1DF0" w:rsidP="00EC1DF0">
      <w:pPr>
        <w:spacing w:after="0"/>
        <w:rPr>
          <w:rFonts w:asciiTheme="minorHAnsi" w:hAnsiTheme="minorHAnsi" w:cstheme="minorBidi"/>
          <w:bCs/>
          <w:sz w:val="24"/>
          <w:szCs w:val="24"/>
        </w:rPr>
      </w:pPr>
    </w:p>
    <w:p w14:paraId="36E3DED5" w14:textId="77777777" w:rsidR="00EC1DF0" w:rsidRPr="00316104" w:rsidRDefault="00EC1DF0" w:rsidP="00EC1DF0">
      <w:pPr>
        <w:spacing w:after="0"/>
        <w:rPr>
          <w:bCs/>
          <w:sz w:val="24"/>
          <w:szCs w:val="24"/>
        </w:rPr>
      </w:pPr>
      <w:r w:rsidRPr="00316104">
        <w:rPr>
          <w:bCs/>
          <w:sz w:val="24"/>
          <w:szCs w:val="24"/>
        </w:rPr>
        <w:t xml:space="preserve">A collaboration between East Suffolk Council as determining body and Associated British Ports (ABP) as applicant, the LEEF was named ‘Best Project’ at the regional final of the Royal Town Planning Institute (RTPI) Awards for Planning Excellence 2022. </w:t>
      </w:r>
    </w:p>
    <w:p w14:paraId="5EE85231" w14:textId="77777777" w:rsidR="00EC1DF0" w:rsidRPr="00316104" w:rsidRDefault="00EC1DF0" w:rsidP="00EC1DF0">
      <w:pPr>
        <w:spacing w:after="0"/>
        <w:rPr>
          <w:bCs/>
          <w:sz w:val="24"/>
          <w:szCs w:val="24"/>
        </w:rPr>
      </w:pPr>
    </w:p>
    <w:p w14:paraId="11A60037" w14:textId="77777777" w:rsidR="00EC1DF0" w:rsidRPr="00316104" w:rsidRDefault="00EC1DF0" w:rsidP="00EC1DF0">
      <w:pPr>
        <w:spacing w:after="0"/>
        <w:rPr>
          <w:bCs/>
          <w:sz w:val="24"/>
          <w:szCs w:val="24"/>
        </w:rPr>
      </w:pPr>
      <w:r w:rsidRPr="00316104">
        <w:rPr>
          <w:bCs/>
          <w:sz w:val="24"/>
          <w:szCs w:val="24"/>
        </w:rPr>
        <w:t xml:space="preserve">Head of Planning and Coastal Management at ESC, Philip Ridley also came away from the ceremony having been Highly Commended in the Head Planner of the Year category. </w:t>
      </w:r>
    </w:p>
    <w:p w14:paraId="2862EC5D" w14:textId="77777777" w:rsidR="00EC1DF0" w:rsidRPr="00316104" w:rsidRDefault="00EC1DF0" w:rsidP="00EC1DF0">
      <w:pPr>
        <w:spacing w:after="0"/>
        <w:rPr>
          <w:bCs/>
          <w:sz w:val="24"/>
          <w:szCs w:val="24"/>
        </w:rPr>
      </w:pPr>
    </w:p>
    <w:p w14:paraId="76126FF8" w14:textId="77777777" w:rsidR="00EC1DF0" w:rsidRPr="00316104" w:rsidRDefault="00EC1DF0" w:rsidP="00EC1DF0">
      <w:pPr>
        <w:spacing w:after="0"/>
        <w:rPr>
          <w:bCs/>
          <w:sz w:val="24"/>
          <w:szCs w:val="24"/>
        </w:rPr>
      </w:pPr>
      <w:r w:rsidRPr="00316104">
        <w:rPr>
          <w:bCs/>
          <w:sz w:val="24"/>
          <w:szCs w:val="24"/>
        </w:rPr>
        <w:t>Meanwhile, the Chair's Award, presented to an individual who has gone above and beyond expectations in providing support and mentoring within the planning industry, was posthumously presented to the late Lisa Chandler, who passed away earlier this year. Lisa was a much-loved colleague and highly regarded Energy Projects Manager in the Planning and Coastal Management Service.</w:t>
      </w:r>
    </w:p>
    <w:p w14:paraId="3C5E622C" w14:textId="77777777" w:rsidR="00EC1DF0" w:rsidRPr="00316104" w:rsidRDefault="00EC1DF0" w:rsidP="00EC1DF0">
      <w:pPr>
        <w:spacing w:after="0"/>
        <w:rPr>
          <w:bCs/>
          <w:sz w:val="24"/>
          <w:szCs w:val="24"/>
        </w:rPr>
      </w:pPr>
    </w:p>
    <w:p w14:paraId="0BE90D2D" w14:textId="77777777" w:rsidR="00EC1DF0" w:rsidRPr="00316104" w:rsidRDefault="00EC1DF0" w:rsidP="00EC1DF0">
      <w:pPr>
        <w:spacing w:after="0"/>
        <w:rPr>
          <w:b/>
          <w:color w:val="00708A"/>
          <w:sz w:val="24"/>
          <w:szCs w:val="24"/>
        </w:rPr>
      </w:pPr>
      <w:r w:rsidRPr="00316104">
        <w:rPr>
          <w:b/>
          <w:color w:val="00708A"/>
          <w:sz w:val="24"/>
          <w:szCs w:val="24"/>
        </w:rPr>
        <w:t>Suffolk town centres adjusting to living with COVID-19 this winter</w:t>
      </w:r>
    </w:p>
    <w:p w14:paraId="06AB2D00" w14:textId="77777777" w:rsidR="00EC1DF0" w:rsidRPr="00316104" w:rsidRDefault="00EC1DF0" w:rsidP="00EC1DF0">
      <w:pPr>
        <w:spacing w:after="0"/>
        <w:rPr>
          <w:bCs/>
          <w:sz w:val="24"/>
          <w:szCs w:val="24"/>
        </w:rPr>
      </w:pPr>
      <w:r w:rsidRPr="00316104">
        <w:rPr>
          <w:bCs/>
          <w:sz w:val="24"/>
          <w:szCs w:val="24"/>
        </w:rPr>
        <w:t xml:space="preserve">To further boost town centre recovery, Suffolk Growth has awarded new grant support of over £60,000 to town centres across the county.  </w:t>
      </w:r>
    </w:p>
    <w:p w14:paraId="6FEA0E92" w14:textId="77777777" w:rsidR="00EC1DF0" w:rsidRPr="00316104" w:rsidRDefault="00EC1DF0" w:rsidP="00EC1DF0">
      <w:pPr>
        <w:spacing w:after="0"/>
        <w:rPr>
          <w:bCs/>
          <w:sz w:val="24"/>
          <w:szCs w:val="24"/>
        </w:rPr>
      </w:pPr>
    </w:p>
    <w:p w14:paraId="013DF260" w14:textId="77777777" w:rsidR="00EC1DF0" w:rsidRPr="00316104" w:rsidRDefault="00EC1DF0" w:rsidP="00EC1DF0">
      <w:pPr>
        <w:spacing w:after="0"/>
        <w:rPr>
          <w:bCs/>
          <w:sz w:val="24"/>
          <w:szCs w:val="24"/>
        </w:rPr>
      </w:pPr>
      <w:r w:rsidRPr="00316104">
        <w:rPr>
          <w:bCs/>
          <w:sz w:val="24"/>
          <w:szCs w:val="24"/>
        </w:rPr>
        <w:t xml:space="preserve">The 2022 Living with COVID-19 Town Centre Support Grant programme has been made available through the Covid Outbreak Management Fund (COMF), awarded by Suffolk Public Health. The grants have been awarded to projects which support good practice and activities that deliver ‘living with COVID-19’ approaches to reduce the potential spread of the virus this coming winter.     </w:t>
      </w:r>
    </w:p>
    <w:p w14:paraId="4087FFC0" w14:textId="77777777" w:rsidR="00EC1DF0" w:rsidRPr="00316104" w:rsidRDefault="00EC1DF0" w:rsidP="00EC1DF0">
      <w:pPr>
        <w:spacing w:after="0"/>
        <w:rPr>
          <w:bCs/>
          <w:sz w:val="24"/>
          <w:szCs w:val="24"/>
        </w:rPr>
      </w:pPr>
    </w:p>
    <w:p w14:paraId="3C6B4F67" w14:textId="77777777" w:rsidR="00EC1DF0" w:rsidRPr="00316104" w:rsidRDefault="00EC1DF0" w:rsidP="00EC1DF0">
      <w:pPr>
        <w:spacing w:after="0"/>
        <w:rPr>
          <w:bCs/>
          <w:sz w:val="24"/>
          <w:szCs w:val="24"/>
        </w:rPr>
      </w:pPr>
      <w:r w:rsidRPr="00316104">
        <w:rPr>
          <w:bCs/>
          <w:sz w:val="24"/>
          <w:szCs w:val="24"/>
        </w:rPr>
        <w:t xml:space="preserve">The successful projects, led by partnerships of town councils, local </w:t>
      </w:r>
      <w:proofErr w:type="gramStart"/>
      <w:r w:rsidRPr="00316104">
        <w:rPr>
          <w:bCs/>
          <w:sz w:val="24"/>
          <w:szCs w:val="24"/>
        </w:rPr>
        <w:t>authorities</w:t>
      </w:r>
      <w:proofErr w:type="gramEnd"/>
      <w:r w:rsidRPr="00316104">
        <w:rPr>
          <w:bCs/>
          <w:sz w:val="24"/>
          <w:szCs w:val="24"/>
        </w:rPr>
        <w:t xml:space="preserve"> and Business Improvement Districts, will take place this winter in Beccles, Bury St Edmunds, Clare, Hadleigh, Halesworth, Ipswich, Leiston, Mildenhall, Newmarket, Stowmarket and Sudbury. </w:t>
      </w:r>
    </w:p>
    <w:p w14:paraId="7BD201E0" w14:textId="77777777" w:rsidR="00EC1DF0" w:rsidRPr="00316104" w:rsidRDefault="00EC1DF0" w:rsidP="00EC1DF0">
      <w:pPr>
        <w:spacing w:after="0"/>
        <w:rPr>
          <w:bCs/>
          <w:sz w:val="24"/>
          <w:szCs w:val="24"/>
        </w:rPr>
      </w:pPr>
    </w:p>
    <w:p w14:paraId="429ED7F3" w14:textId="77777777" w:rsidR="00EC1DF0" w:rsidRPr="00316104" w:rsidRDefault="00EC1DF0" w:rsidP="00EC1DF0">
      <w:pPr>
        <w:spacing w:after="0"/>
        <w:rPr>
          <w:bCs/>
          <w:sz w:val="24"/>
          <w:szCs w:val="24"/>
        </w:rPr>
      </w:pPr>
      <w:r w:rsidRPr="00316104">
        <w:rPr>
          <w:bCs/>
          <w:sz w:val="24"/>
          <w:szCs w:val="24"/>
        </w:rPr>
        <w:t xml:space="preserve">Suffolk Growth is now working with these eleven towns across a range of projects to deliver more outdoor activities and safer spaces for socialising, events, town centre walking routes and guidance for residents and visitors on staying safe.  </w:t>
      </w:r>
    </w:p>
    <w:p w14:paraId="62CF5C91" w14:textId="77777777" w:rsidR="00EC1DF0" w:rsidRPr="00316104" w:rsidRDefault="00EC1DF0" w:rsidP="00EC1DF0">
      <w:pPr>
        <w:spacing w:after="0"/>
        <w:rPr>
          <w:bCs/>
          <w:sz w:val="24"/>
          <w:szCs w:val="24"/>
        </w:rPr>
      </w:pPr>
    </w:p>
    <w:p w14:paraId="481F17F8" w14:textId="77777777" w:rsidR="00EC1DF0" w:rsidRPr="00316104" w:rsidRDefault="00EC1DF0" w:rsidP="00EC1DF0">
      <w:pPr>
        <w:spacing w:after="0"/>
        <w:rPr>
          <w:bCs/>
          <w:sz w:val="24"/>
          <w:szCs w:val="24"/>
        </w:rPr>
      </w:pPr>
      <w:r w:rsidRPr="00316104">
        <w:rPr>
          <w:bCs/>
          <w:sz w:val="24"/>
          <w:szCs w:val="24"/>
        </w:rPr>
        <w:t xml:space="preserve">In November 2021, £40,000 was granted to nine towns from the COMF Towns Fund to support activity to prevent the spread of Covid-19.  </w:t>
      </w:r>
    </w:p>
    <w:bookmarkEnd w:id="2"/>
    <w:p w14:paraId="6BE75125" w14:textId="77777777" w:rsidR="00EC1DF0" w:rsidRPr="00316104" w:rsidRDefault="00EC1DF0" w:rsidP="00EC1DF0">
      <w:pPr>
        <w:spacing w:after="0"/>
        <w:rPr>
          <w:bCs/>
          <w:sz w:val="24"/>
          <w:szCs w:val="24"/>
        </w:rPr>
      </w:pPr>
    </w:p>
    <w:p w14:paraId="2420E04B" w14:textId="77777777" w:rsidR="00EC1DF0" w:rsidRPr="00316104" w:rsidRDefault="00EC1DF0" w:rsidP="00EC1DF0">
      <w:pPr>
        <w:spacing w:after="0"/>
        <w:rPr>
          <w:b/>
          <w:bCs/>
          <w:color w:val="00708A"/>
          <w:sz w:val="24"/>
          <w:szCs w:val="24"/>
        </w:rPr>
      </w:pPr>
      <w:r w:rsidRPr="00316104">
        <w:rPr>
          <w:b/>
          <w:bCs/>
          <w:color w:val="00708A"/>
          <w:sz w:val="24"/>
          <w:szCs w:val="24"/>
        </w:rPr>
        <w:t xml:space="preserve">Charity cycling event returns to East Suffolk </w:t>
      </w:r>
    </w:p>
    <w:p w14:paraId="1C496DCC" w14:textId="77777777" w:rsidR="00EC1DF0" w:rsidRPr="00316104" w:rsidRDefault="00EC1DF0" w:rsidP="00EC1DF0">
      <w:pPr>
        <w:spacing w:after="0"/>
        <w:rPr>
          <w:bCs/>
          <w:sz w:val="24"/>
          <w:szCs w:val="24"/>
        </w:rPr>
      </w:pPr>
      <w:r w:rsidRPr="00316104">
        <w:rPr>
          <w:bCs/>
          <w:sz w:val="24"/>
          <w:szCs w:val="24"/>
        </w:rPr>
        <w:t xml:space="preserve">A popular cycling event is set to return to East Suffolk following a two-year break brought on by the pandemic. </w:t>
      </w:r>
    </w:p>
    <w:tbl>
      <w:tblPr>
        <w:tblStyle w:val="TableGrid"/>
        <w:tblW w:w="939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5"/>
        <w:gridCol w:w="5535"/>
      </w:tblGrid>
      <w:tr w:rsidR="00EC1DF0" w:rsidRPr="00316104" w14:paraId="0D1EF9D3" w14:textId="77777777" w:rsidTr="00EC1DF0">
        <w:trPr>
          <w:trHeight w:val="2323"/>
        </w:trPr>
        <w:tc>
          <w:tcPr>
            <w:tcW w:w="3855" w:type="dxa"/>
          </w:tcPr>
          <w:p w14:paraId="25BD00B5" w14:textId="77777777" w:rsidR="00EC1DF0" w:rsidRPr="00316104" w:rsidRDefault="00EC1DF0">
            <w:pPr>
              <w:rPr>
                <w:bCs/>
                <w:sz w:val="24"/>
                <w:szCs w:val="24"/>
              </w:rPr>
            </w:pPr>
            <w:bookmarkStart w:id="6" w:name="_Hlk102564792"/>
            <w:r w:rsidRPr="00316104">
              <w:rPr>
                <w:bCs/>
                <w:sz w:val="24"/>
                <w:szCs w:val="24"/>
              </w:rPr>
              <w:lastRenderedPageBreak/>
              <w:t xml:space="preserve">The first Women on Wheels (WOW) event in the district since 2019 will set off from Ipswich School Sports Centre, in Rushmere St Andrew, on Sunday 4 September.  </w:t>
            </w:r>
          </w:p>
          <w:p w14:paraId="5ED0E5E3" w14:textId="77777777" w:rsidR="00EC1DF0" w:rsidRPr="00316104" w:rsidRDefault="00EC1DF0">
            <w:pPr>
              <w:rPr>
                <w:bCs/>
                <w:sz w:val="24"/>
                <w:szCs w:val="24"/>
              </w:rPr>
            </w:pPr>
          </w:p>
          <w:p w14:paraId="0F100FE8" w14:textId="77777777" w:rsidR="00EC1DF0" w:rsidRPr="00316104" w:rsidRDefault="00EC1DF0">
            <w:pPr>
              <w:rPr>
                <w:bCs/>
                <w:sz w:val="24"/>
                <w:szCs w:val="24"/>
              </w:rPr>
            </w:pPr>
            <w:r w:rsidRPr="00316104">
              <w:rPr>
                <w:bCs/>
                <w:sz w:val="24"/>
                <w:szCs w:val="24"/>
              </w:rPr>
              <w:t>The mass participation, female-only events focus strongly on the fun, friendly and inclusive aspects of cycling – with each ride featuring routes of an achievable distance for any level of ability and experience.</w:t>
            </w:r>
          </w:p>
          <w:p w14:paraId="763EF3F8" w14:textId="77777777" w:rsidR="00EC1DF0" w:rsidRPr="00316104" w:rsidRDefault="00EC1DF0">
            <w:pPr>
              <w:rPr>
                <w:b/>
                <w:color w:val="00708A"/>
                <w:sz w:val="24"/>
                <w:szCs w:val="24"/>
              </w:rPr>
            </w:pPr>
          </w:p>
        </w:tc>
        <w:tc>
          <w:tcPr>
            <w:tcW w:w="5536" w:type="dxa"/>
            <w:hideMark/>
          </w:tcPr>
          <w:p w14:paraId="6822763D" w14:textId="0DA6AB58" w:rsidR="00EC1DF0" w:rsidRPr="00316104" w:rsidRDefault="00EC1DF0">
            <w:pPr>
              <w:rPr>
                <w:bCs/>
                <w:sz w:val="24"/>
                <w:szCs w:val="24"/>
              </w:rPr>
            </w:pPr>
            <w:r w:rsidRPr="00316104">
              <w:rPr>
                <w:noProof/>
                <w:sz w:val="24"/>
                <w:szCs w:val="24"/>
              </w:rPr>
              <w:drawing>
                <wp:anchor distT="0" distB="0" distL="114300" distR="114300" simplePos="0" relativeHeight="251657216" behindDoc="0" locked="0" layoutInCell="1" allowOverlap="1" wp14:anchorId="32F09AEF" wp14:editId="77D6FCA1">
                  <wp:simplePos x="0" y="0"/>
                  <wp:positionH relativeFrom="margin">
                    <wp:posOffset>-68580</wp:posOffset>
                  </wp:positionH>
                  <wp:positionV relativeFrom="margin">
                    <wp:posOffset>175260</wp:posOffset>
                  </wp:positionV>
                  <wp:extent cx="3799840" cy="2190750"/>
                  <wp:effectExtent l="0" t="0" r="0" b="0"/>
                  <wp:wrapSquare wrapText="bothSides"/>
                  <wp:docPr id="10" name="Picture 10" descr="A group of people riding bi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riding bik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9840" cy="2190750"/>
                          </a:xfrm>
                          <a:prstGeom prst="rect">
                            <a:avLst/>
                          </a:prstGeom>
                          <a:noFill/>
                        </pic:spPr>
                      </pic:pic>
                    </a:graphicData>
                  </a:graphic>
                  <wp14:sizeRelH relativeFrom="margin">
                    <wp14:pctWidth>0</wp14:pctWidth>
                  </wp14:sizeRelH>
                  <wp14:sizeRelV relativeFrom="margin">
                    <wp14:pctHeight>0</wp14:pctHeight>
                  </wp14:sizeRelV>
                </wp:anchor>
              </w:drawing>
            </w:r>
          </w:p>
        </w:tc>
      </w:tr>
    </w:tbl>
    <w:bookmarkEnd w:id="6"/>
    <w:p w14:paraId="7862CA32" w14:textId="77777777" w:rsidR="00EC1DF0" w:rsidRPr="00316104" w:rsidRDefault="00EC1DF0" w:rsidP="00EC1DF0">
      <w:pPr>
        <w:spacing w:after="0"/>
        <w:rPr>
          <w:rFonts w:asciiTheme="minorHAnsi" w:hAnsiTheme="minorHAnsi" w:cstheme="minorBidi"/>
          <w:bCs/>
          <w:sz w:val="24"/>
          <w:szCs w:val="24"/>
        </w:rPr>
      </w:pPr>
      <w:r w:rsidRPr="00316104">
        <w:rPr>
          <w:bCs/>
          <w:sz w:val="24"/>
          <w:szCs w:val="24"/>
        </w:rPr>
        <w:t xml:space="preserve">Any profit from entry fees for the ride, organised by East Suffolk Council and </w:t>
      </w:r>
      <w:proofErr w:type="spellStart"/>
      <w:r w:rsidRPr="00316104">
        <w:rPr>
          <w:bCs/>
          <w:sz w:val="24"/>
          <w:szCs w:val="24"/>
        </w:rPr>
        <w:t>Plomesgate</w:t>
      </w:r>
      <w:proofErr w:type="spellEnd"/>
      <w:r w:rsidRPr="00316104">
        <w:rPr>
          <w:bCs/>
          <w:sz w:val="24"/>
          <w:szCs w:val="24"/>
        </w:rPr>
        <w:t xml:space="preserve"> Cycling Club, will be shared between two nominated charities, Lighthouse Women’s Aid and Fresh Start new beginnings. </w:t>
      </w:r>
    </w:p>
    <w:p w14:paraId="00F3E95D" w14:textId="77777777" w:rsidR="00EC1DF0" w:rsidRPr="00316104" w:rsidRDefault="00EC1DF0" w:rsidP="00EC1DF0">
      <w:pPr>
        <w:spacing w:after="0"/>
        <w:rPr>
          <w:bCs/>
          <w:sz w:val="24"/>
          <w:szCs w:val="24"/>
        </w:rPr>
      </w:pPr>
    </w:p>
    <w:p w14:paraId="284C3861" w14:textId="77777777" w:rsidR="00EC1DF0" w:rsidRPr="00316104" w:rsidRDefault="00EC1DF0" w:rsidP="00EC1DF0">
      <w:pPr>
        <w:spacing w:after="0"/>
        <w:rPr>
          <w:b/>
          <w:bCs/>
          <w:color w:val="00708A"/>
          <w:sz w:val="24"/>
          <w:szCs w:val="24"/>
        </w:rPr>
      </w:pPr>
      <w:r w:rsidRPr="00316104">
        <w:rPr>
          <w:b/>
          <w:bCs/>
          <w:color w:val="00708A"/>
          <w:sz w:val="24"/>
          <w:szCs w:val="24"/>
        </w:rPr>
        <w:t xml:space="preserve">Strategy for sustainable and inclusive future of leisure and sports facilities   </w:t>
      </w:r>
    </w:p>
    <w:p w14:paraId="0F1B9F6F" w14:textId="77777777" w:rsidR="00EC1DF0" w:rsidRPr="00316104" w:rsidRDefault="00EC1DF0" w:rsidP="00EC1DF0">
      <w:pPr>
        <w:spacing w:after="0"/>
        <w:rPr>
          <w:bCs/>
          <w:sz w:val="24"/>
          <w:szCs w:val="24"/>
        </w:rPr>
      </w:pPr>
      <w:r w:rsidRPr="00316104">
        <w:rPr>
          <w:bCs/>
          <w:sz w:val="24"/>
          <w:szCs w:val="24"/>
        </w:rPr>
        <w:t xml:space="preserve">This Council has renewed its commitment to improving the health and wellbeing of its residents by adopting a new strategy for leisure and sports provision. </w:t>
      </w:r>
    </w:p>
    <w:p w14:paraId="31DECE12" w14:textId="77777777" w:rsidR="00EC1DF0" w:rsidRPr="00316104" w:rsidRDefault="00EC1DF0" w:rsidP="00EC1DF0">
      <w:pPr>
        <w:spacing w:after="0"/>
        <w:rPr>
          <w:bCs/>
          <w:sz w:val="24"/>
          <w:szCs w:val="24"/>
        </w:rPr>
      </w:pPr>
      <w:r w:rsidRPr="00316104">
        <w:rPr>
          <w:bCs/>
          <w:sz w:val="24"/>
          <w:szCs w:val="24"/>
        </w:rPr>
        <w:t xml:space="preserve">The East Suffolk Leisure Strategy will help to ensure that the needs of the community are met by developing the provision of sport and physical activity across the district.  </w:t>
      </w:r>
    </w:p>
    <w:p w14:paraId="1728BDFE" w14:textId="77777777" w:rsidR="00EC1DF0" w:rsidRPr="00316104" w:rsidRDefault="00EC1DF0" w:rsidP="00EC1DF0">
      <w:pPr>
        <w:spacing w:after="0"/>
        <w:rPr>
          <w:bCs/>
          <w:sz w:val="24"/>
          <w:szCs w:val="24"/>
        </w:rPr>
      </w:pPr>
      <w:r w:rsidRPr="00316104">
        <w:rPr>
          <w:bCs/>
          <w:sz w:val="24"/>
          <w:szCs w:val="24"/>
        </w:rPr>
        <w:t xml:space="preserve">Key among the strategy’s will be to protect and enhance the existing supply of playing pitches and outdoor sports facilities where needed for meeting current and future demand.  </w:t>
      </w:r>
    </w:p>
    <w:p w14:paraId="4F534268" w14:textId="77777777" w:rsidR="00EC1DF0" w:rsidRPr="00316104" w:rsidRDefault="00EC1DF0" w:rsidP="00EC1DF0">
      <w:pPr>
        <w:spacing w:after="0"/>
        <w:rPr>
          <w:bCs/>
          <w:sz w:val="24"/>
          <w:szCs w:val="24"/>
        </w:rPr>
      </w:pPr>
      <w:r w:rsidRPr="00316104">
        <w:rPr>
          <w:bCs/>
          <w:sz w:val="24"/>
          <w:szCs w:val="24"/>
        </w:rPr>
        <w:t xml:space="preserve">The overarching strategy incorporates the Council’s Indoor and Built Sports Facilities Strategy (IBF), Playing Pitch and Outdoor Sport Strategy (PPOSS) and Open Space Report. </w:t>
      </w:r>
    </w:p>
    <w:p w14:paraId="2CA11833" w14:textId="77777777" w:rsidR="00EC1DF0" w:rsidRPr="00316104" w:rsidRDefault="00EC1DF0" w:rsidP="00EC1DF0">
      <w:pPr>
        <w:spacing w:after="0"/>
        <w:rPr>
          <w:bCs/>
          <w:sz w:val="24"/>
          <w:szCs w:val="24"/>
        </w:rPr>
      </w:pPr>
      <w:r w:rsidRPr="00316104">
        <w:rPr>
          <w:bCs/>
          <w:sz w:val="24"/>
          <w:szCs w:val="24"/>
        </w:rPr>
        <w:t xml:space="preserve">A total of 571 sports clubs responded consultation during the development stage of the documents, along with community groups, town and parish councils, schools, health partners and operators. </w:t>
      </w:r>
    </w:p>
    <w:p w14:paraId="5C8BB04B" w14:textId="77777777" w:rsidR="00EC1DF0" w:rsidRPr="00316104" w:rsidRDefault="00EC1DF0" w:rsidP="00EC1DF0">
      <w:pPr>
        <w:spacing w:after="0"/>
        <w:rPr>
          <w:bCs/>
          <w:sz w:val="24"/>
          <w:szCs w:val="24"/>
        </w:rPr>
      </w:pPr>
      <w:r w:rsidRPr="00316104">
        <w:rPr>
          <w:bCs/>
          <w:sz w:val="24"/>
          <w:szCs w:val="24"/>
        </w:rPr>
        <w:t xml:space="preserve">The resulting studies will prioritise areas most in need of improvement and identify ways to potentially improve existing shortfalls, while also helping the Council achieve its strategic objective of Enabling Communities by providing data that could assist with future funding bids for local improvements. </w:t>
      </w:r>
    </w:p>
    <w:p w14:paraId="75F72188" w14:textId="77777777" w:rsidR="00EC1DF0" w:rsidRDefault="00EC1DF0" w:rsidP="00EC1DF0">
      <w:pPr>
        <w:spacing w:after="0"/>
        <w:rPr>
          <w:bCs/>
          <w:sz w:val="24"/>
          <w:szCs w:val="24"/>
        </w:rPr>
      </w:pPr>
    </w:p>
    <w:p w14:paraId="24CE5B04" w14:textId="77777777" w:rsidR="00EC1DF0" w:rsidRDefault="00EC1DF0" w:rsidP="00EC1DF0">
      <w:pPr>
        <w:spacing w:after="0"/>
        <w:rPr>
          <w:b/>
          <w:color w:val="00708A"/>
          <w:sz w:val="28"/>
          <w:szCs w:val="28"/>
        </w:rPr>
      </w:pPr>
      <w:r>
        <w:rPr>
          <w:b/>
          <w:color w:val="00708A"/>
          <w:sz w:val="28"/>
          <w:szCs w:val="28"/>
        </w:rPr>
        <w:t>Bookable ‘</w:t>
      </w:r>
      <w:proofErr w:type="spellStart"/>
      <w:r>
        <w:rPr>
          <w:b/>
          <w:color w:val="00708A"/>
          <w:sz w:val="28"/>
          <w:szCs w:val="28"/>
        </w:rPr>
        <w:t>Buzzabout</w:t>
      </w:r>
      <w:proofErr w:type="spellEnd"/>
      <w:r>
        <w:rPr>
          <w:b/>
          <w:color w:val="00708A"/>
          <w:sz w:val="28"/>
          <w:szCs w:val="28"/>
        </w:rPr>
        <w:t>’ bus service launches for villages north of Lowestoft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EC1DF0" w14:paraId="1C6740FA" w14:textId="77777777" w:rsidTr="00EC1DF0">
        <w:tc>
          <w:tcPr>
            <w:tcW w:w="4219" w:type="dxa"/>
            <w:hideMark/>
          </w:tcPr>
          <w:p w14:paraId="1B865EA1" w14:textId="206CE80C" w:rsidR="00EC1DF0" w:rsidRDefault="00EC1DF0">
            <w:pPr>
              <w:rPr>
                <w:b/>
                <w:bCs/>
                <w:sz w:val="24"/>
                <w:szCs w:val="24"/>
              </w:rPr>
            </w:pPr>
            <w:r>
              <w:rPr>
                <w:b/>
                <w:noProof/>
                <w:sz w:val="24"/>
                <w:szCs w:val="24"/>
              </w:rPr>
              <w:drawing>
                <wp:inline distT="0" distB="0" distL="0" distR="0" wp14:anchorId="2253F8F7" wp14:editId="3FC26A18">
                  <wp:extent cx="2621280" cy="1897380"/>
                  <wp:effectExtent l="0" t="0" r="7620" b="7620"/>
                  <wp:docPr id="5" name="Picture 5" descr="A group of people standing in front of a v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front of a va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1280" cy="1897380"/>
                          </a:xfrm>
                          <a:prstGeom prst="rect">
                            <a:avLst/>
                          </a:prstGeom>
                          <a:noFill/>
                          <a:ln>
                            <a:noFill/>
                          </a:ln>
                        </pic:spPr>
                      </pic:pic>
                    </a:graphicData>
                  </a:graphic>
                </wp:inline>
              </w:drawing>
            </w:r>
          </w:p>
        </w:tc>
        <w:tc>
          <w:tcPr>
            <w:tcW w:w="5023" w:type="dxa"/>
          </w:tcPr>
          <w:p w14:paraId="0CE9067B" w14:textId="77777777" w:rsidR="00EC1DF0" w:rsidRDefault="00EC1DF0">
            <w:pPr>
              <w:rPr>
                <w:bCs/>
                <w:sz w:val="24"/>
                <w:szCs w:val="24"/>
              </w:rPr>
            </w:pPr>
            <w:r>
              <w:rPr>
                <w:bCs/>
                <w:sz w:val="24"/>
                <w:szCs w:val="24"/>
              </w:rPr>
              <w:t>A new community transport service has been launched to help people living in the villages north of Lowestoft to get out and about more easily.</w:t>
            </w:r>
          </w:p>
          <w:p w14:paraId="62AA54CE" w14:textId="77777777" w:rsidR="00EC1DF0" w:rsidRDefault="00EC1DF0">
            <w:pPr>
              <w:rPr>
                <w:bCs/>
                <w:sz w:val="24"/>
                <w:szCs w:val="24"/>
              </w:rPr>
            </w:pPr>
          </w:p>
          <w:p w14:paraId="3B843E8C" w14:textId="77777777" w:rsidR="00EC1DF0" w:rsidRDefault="00EC1DF0">
            <w:pPr>
              <w:rPr>
                <w:bCs/>
                <w:sz w:val="24"/>
                <w:szCs w:val="24"/>
              </w:rPr>
            </w:pPr>
            <w:r>
              <w:rPr>
                <w:bCs/>
                <w:sz w:val="24"/>
                <w:szCs w:val="24"/>
              </w:rPr>
              <w:t xml:space="preserve">Operated by BACT and funded by East Suffolk Community Partnerships, </w:t>
            </w:r>
            <w:proofErr w:type="spellStart"/>
            <w:r>
              <w:rPr>
                <w:bCs/>
                <w:sz w:val="24"/>
                <w:szCs w:val="24"/>
              </w:rPr>
              <w:t>Buzzabout</w:t>
            </w:r>
            <w:proofErr w:type="spellEnd"/>
            <w:r>
              <w:rPr>
                <w:bCs/>
                <w:sz w:val="24"/>
                <w:szCs w:val="24"/>
              </w:rPr>
              <w:t xml:space="preserve"> is a new bookable bus service for residents in </w:t>
            </w:r>
            <w:proofErr w:type="spellStart"/>
            <w:r>
              <w:rPr>
                <w:bCs/>
                <w:sz w:val="24"/>
                <w:szCs w:val="24"/>
              </w:rPr>
              <w:t>Gunton</w:t>
            </w:r>
            <w:proofErr w:type="spellEnd"/>
            <w:r>
              <w:rPr>
                <w:bCs/>
                <w:sz w:val="24"/>
                <w:szCs w:val="24"/>
              </w:rPr>
              <w:t xml:space="preserve"> East, </w:t>
            </w:r>
            <w:proofErr w:type="spellStart"/>
            <w:r>
              <w:rPr>
                <w:bCs/>
                <w:sz w:val="24"/>
                <w:szCs w:val="24"/>
              </w:rPr>
              <w:t>Somerleyton</w:t>
            </w:r>
            <w:proofErr w:type="spellEnd"/>
            <w:r>
              <w:rPr>
                <w:bCs/>
                <w:sz w:val="24"/>
                <w:szCs w:val="24"/>
              </w:rPr>
              <w:t xml:space="preserve">, Lound, </w:t>
            </w:r>
            <w:proofErr w:type="spellStart"/>
            <w:r>
              <w:rPr>
                <w:bCs/>
                <w:sz w:val="24"/>
                <w:szCs w:val="24"/>
              </w:rPr>
              <w:t>Blundeston</w:t>
            </w:r>
            <w:proofErr w:type="spellEnd"/>
            <w:r>
              <w:rPr>
                <w:bCs/>
                <w:sz w:val="24"/>
                <w:szCs w:val="24"/>
              </w:rPr>
              <w:t xml:space="preserve"> and St </w:t>
            </w:r>
            <w:proofErr w:type="spellStart"/>
            <w:r>
              <w:rPr>
                <w:bCs/>
                <w:sz w:val="24"/>
                <w:szCs w:val="24"/>
              </w:rPr>
              <w:t>Olaves</w:t>
            </w:r>
            <w:proofErr w:type="spellEnd"/>
            <w:r>
              <w:rPr>
                <w:bCs/>
                <w:sz w:val="24"/>
                <w:szCs w:val="24"/>
              </w:rPr>
              <w:t>.</w:t>
            </w:r>
          </w:p>
          <w:p w14:paraId="5B606749" w14:textId="77777777" w:rsidR="00EC1DF0" w:rsidRDefault="00EC1DF0">
            <w:pPr>
              <w:rPr>
                <w:bCs/>
                <w:sz w:val="24"/>
                <w:szCs w:val="24"/>
              </w:rPr>
            </w:pPr>
          </w:p>
        </w:tc>
      </w:tr>
    </w:tbl>
    <w:p w14:paraId="4034680C" w14:textId="77777777" w:rsidR="00EC1DF0" w:rsidRDefault="00EC1DF0" w:rsidP="00EC1DF0">
      <w:pPr>
        <w:spacing w:after="0"/>
        <w:rPr>
          <w:rFonts w:asciiTheme="minorHAnsi" w:hAnsiTheme="minorHAnsi" w:cstheme="minorBidi"/>
          <w:sz w:val="24"/>
          <w:szCs w:val="24"/>
        </w:rPr>
      </w:pPr>
      <w:r>
        <w:rPr>
          <w:sz w:val="24"/>
          <w:szCs w:val="24"/>
        </w:rPr>
        <w:lastRenderedPageBreak/>
        <w:t xml:space="preserve">A 16-seat </w:t>
      </w:r>
      <w:proofErr w:type="spellStart"/>
      <w:r>
        <w:rPr>
          <w:sz w:val="24"/>
          <w:szCs w:val="24"/>
        </w:rPr>
        <w:t>Buzzabout</w:t>
      </w:r>
      <w:proofErr w:type="spellEnd"/>
      <w:r>
        <w:rPr>
          <w:sz w:val="24"/>
          <w:szCs w:val="24"/>
        </w:rPr>
        <w:t xml:space="preserve"> minibus can be booked on Mondays and Thursdays to pick people up and take them where they want to go, including into Lowestoft town centre, </w:t>
      </w:r>
      <w:proofErr w:type="spellStart"/>
      <w:r>
        <w:rPr>
          <w:sz w:val="24"/>
          <w:szCs w:val="24"/>
        </w:rPr>
        <w:t>Somerleyton</w:t>
      </w:r>
      <w:proofErr w:type="spellEnd"/>
      <w:r>
        <w:rPr>
          <w:sz w:val="24"/>
          <w:szCs w:val="24"/>
        </w:rPr>
        <w:t xml:space="preserve"> and Lowestoft railway stations, the local supermarket, or into other neighbouring villages. </w:t>
      </w:r>
    </w:p>
    <w:p w14:paraId="4FE9B5D3" w14:textId="77777777" w:rsidR="00EC1DF0" w:rsidRDefault="00EC1DF0" w:rsidP="00EC1DF0">
      <w:pPr>
        <w:spacing w:after="0"/>
        <w:rPr>
          <w:sz w:val="24"/>
          <w:szCs w:val="24"/>
        </w:rPr>
      </w:pPr>
      <w:r>
        <w:rPr>
          <w:sz w:val="24"/>
          <w:szCs w:val="24"/>
        </w:rPr>
        <w:t>East Suffolk’s Community Partnerships set up a Transport and Travel group to identify parts of the district lacking in rural transport and are working across East Suffolk to introduce new on-demand transport options.</w:t>
      </w:r>
    </w:p>
    <w:p w14:paraId="6A8A6DAC" w14:textId="77777777" w:rsidR="00EC1DF0" w:rsidRDefault="00EC1DF0" w:rsidP="00EC1DF0">
      <w:pPr>
        <w:spacing w:after="0"/>
        <w:rPr>
          <w:sz w:val="24"/>
          <w:szCs w:val="24"/>
        </w:rPr>
      </w:pPr>
      <w:proofErr w:type="spellStart"/>
      <w:r>
        <w:rPr>
          <w:sz w:val="24"/>
          <w:szCs w:val="24"/>
        </w:rPr>
        <w:t>Buzzabout</w:t>
      </w:r>
      <w:proofErr w:type="spellEnd"/>
      <w:r>
        <w:rPr>
          <w:sz w:val="24"/>
          <w:szCs w:val="24"/>
        </w:rPr>
        <w:t xml:space="preserve"> fares are discounted until July 2023, with a return trip from Lound to Lowestoft just £4.</w:t>
      </w:r>
      <w:bookmarkStart w:id="7" w:name="_Hlk83815373"/>
      <w:bookmarkStart w:id="8" w:name="_Hlk73452445"/>
    </w:p>
    <w:p w14:paraId="645CA508" w14:textId="77777777" w:rsidR="00EC1DF0" w:rsidRDefault="00EC1DF0" w:rsidP="00EC1DF0">
      <w:pPr>
        <w:spacing w:after="0"/>
        <w:rPr>
          <w:b/>
          <w:color w:val="00708A"/>
          <w:sz w:val="28"/>
          <w:szCs w:val="28"/>
        </w:rPr>
      </w:pPr>
      <w:r>
        <w:rPr>
          <w:b/>
          <w:color w:val="00708A"/>
          <w:sz w:val="28"/>
          <w:szCs w:val="28"/>
        </w:rPr>
        <w:t xml:space="preserve">Hospital pressure-easing patient scheme wins national recognition  </w:t>
      </w:r>
    </w:p>
    <w:p w14:paraId="513415F2" w14:textId="77777777" w:rsidR="00EC1DF0" w:rsidRDefault="00EC1DF0" w:rsidP="00EC1DF0">
      <w:pPr>
        <w:spacing w:after="0"/>
        <w:rPr>
          <w:bCs/>
          <w:sz w:val="24"/>
          <w:szCs w:val="24"/>
        </w:rPr>
      </w:pPr>
      <w:r>
        <w:rPr>
          <w:bCs/>
          <w:sz w:val="24"/>
          <w:szCs w:val="24"/>
        </w:rPr>
        <w:t xml:space="preserve">In innovative partnership scheme, delivered by East Suffolk Council to support hospital patients returning home from hospital, has been highly commended by national award judges.   </w:t>
      </w:r>
    </w:p>
    <w:p w14:paraId="29556586" w14:textId="77777777" w:rsidR="00EC1DF0" w:rsidRDefault="00EC1DF0" w:rsidP="00EC1DF0">
      <w:pPr>
        <w:spacing w:after="0"/>
        <w:rPr>
          <w:bCs/>
          <w:sz w:val="24"/>
          <w:szCs w:val="24"/>
        </w:rPr>
      </w:pPr>
      <w:r>
        <w:rPr>
          <w:bCs/>
          <w:sz w:val="24"/>
          <w:szCs w:val="24"/>
        </w:rPr>
        <w:t xml:space="preserve">Stepping Home was launched in 2018 as a way of recognising the impact of housing on the health, </w:t>
      </w:r>
      <w:proofErr w:type="gramStart"/>
      <w:r>
        <w:rPr>
          <w:bCs/>
          <w:sz w:val="24"/>
          <w:szCs w:val="24"/>
        </w:rPr>
        <w:t>wellbeing</w:t>
      </w:r>
      <w:proofErr w:type="gramEnd"/>
      <w:r>
        <w:rPr>
          <w:bCs/>
          <w:sz w:val="24"/>
          <w:szCs w:val="24"/>
        </w:rPr>
        <w:t xml:space="preserve"> and independence of communities, and to provide support for patients awaiting hospital discharge or at risk of admission. </w:t>
      </w:r>
    </w:p>
    <w:p w14:paraId="332E0CD1" w14:textId="77777777" w:rsidR="00EC1DF0" w:rsidRDefault="00EC1DF0" w:rsidP="00EC1DF0">
      <w:pPr>
        <w:spacing w:after="0"/>
        <w:rPr>
          <w:bCs/>
          <w:sz w:val="24"/>
          <w:szCs w:val="24"/>
        </w:rPr>
      </w:pPr>
      <w:r>
        <w:rPr>
          <w:bCs/>
          <w:sz w:val="24"/>
          <w:szCs w:val="24"/>
        </w:rPr>
        <w:t xml:space="preserve">A partnership covering the five Suffolk local authority areas, as well as the West Suffolk and East Suffolk Clinical Commissioning Group, Stepping Home launched as a pilot service but proved successful enough to be adopted permanently to support all agencies and service users. </w:t>
      </w:r>
    </w:p>
    <w:p w14:paraId="2B7B71CA" w14:textId="77777777" w:rsidR="00EC1DF0" w:rsidRDefault="00EC1DF0" w:rsidP="00EC1DF0">
      <w:pPr>
        <w:spacing w:after="0"/>
        <w:rPr>
          <w:bCs/>
          <w:sz w:val="24"/>
          <w:szCs w:val="24"/>
        </w:rPr>
      </w:pPr>
      <w:r>
        <w:rPr>
          <w:bCs/>
          <w:sz w:val="24"/>
          <w:szCs w:val="24"/>
        </w:rPr>
        <w:t xml:space="preserve">Total estimated service savings, after running costs, are in the region of £404,220 – equivalent to almost 1,700 hospital bed days, 16 band five nurses, or 700 ambulance </w:t>
      </w:r>
      <w:proofErr w:type="gramStart"/>
      <w:r>
        <w:rPr>
          <w:bCs/>
          <w:sz w:val="24"/>
          <w:szCs w:val="24"/>
        </w:rPr>
        <w:t>call-outs</w:t>
      </w:r>
      <w:proofErr w:type="gramEnd"/>
      <w:r>
        <w:rPr>
          <w:bCs/>
          <w:sz w:val="24"/>
          <w:szCs w:val="24"/>
        </w:rPr>
        <w:t xml:space="preserve">.  </w:t>
      </w:r>
    </w:p>
    <w:p w14:paraId="39C91D3D" w14:textId="77777777" w:rsidR="00EC1DF0" w:rsidRDefault="00EC1DF0" w:rsidP="00EC1DF0">
      <w:pPr>
        <w:spacing w:after="0"/>
        <w:rPr>
          <w:bCs/>
          <w:sz w:val="24"/>
          <w:szCs w:val="24"/>
        </w:rPr>
      </w:pPr>
    </w:p>
    <w:p w14:paraId="7373723E" w14:textId="77777777" w:rsidR="00EC1DF0" w:rsidRDefault="00EC1DF0" w:rsidP="00EC1DF0">
      <w:pPr>
        <w:spacing w:after="0"/>
        <w:rPr>
          <w:bCs/>
          <w:sz w:val="24"/>
          <w:szCs w:val="24"/>
        </w:rPr>
      </w:pPr>
      <w:r>
        <w:rPr>
          <w:bCs/>
          <w:sz w:val="24"/>
          <w:szCs w:val="24"/>
        </w:rPr>
        <w:t xml:space="preserve">The service received high commendation from judges in the Health and Social Care category of the annual Local Government Chronicle (LGC) Awards at Grosvenor House, London. </w:t>
      </w:r>
    </w:p>
    <w:p w14:paraId="2EF2A07F" w14:textId="77777777" w:rsidR="00EC1DF0" w:rsidRDefault="00EC1DF0" w:rsidP="00EC1DF0">
      <w:pPr>
        <w:spacing w:after="0"/>
        <w:rPr>
          <w:sz w:val="24"/>
          <w:szCs w:val="24"/>
        </w:rPr>
      </w:pPr>
    </w:p>
    <w:p w14:paraId="2D03F83D" w14:textId="77777777" w:rsidR="00EC1DF0" w:rsidRDefault="00EC1DF0" w:rsidP="00EC1DF0">
      <w:pPr>
        <w:spacing w:after="0"/>
        <w:rPr>
          <w:b/>
          <w:bCs/>
          <w:color w:val="00708A"/>
          <w:sz w:val="28"/>
          <w:szCs w:val="28"/>
        </w:rPr>
      </w:pPr>
      <w:r>
        <w:rPr>
          <w:b/>
          <w:bCs/>
          <w:color w:val="00708A"/>
          <w:sz w:val="28"/>
          <w:szCs w:val="28"/>
        </w:rPr>
        <w:t xml:space="preserve">Felixstowe's Seafront Gardens wins coveted Green Flag Award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EC1DF0" w14:paraId="6DB7995C" w14:textId="77777777" w:rsidTr="00EC1DF0">
        <w:tc>
          <w:tcPr>
            <w:tcW w:w="4219" w:type="dxa"/>
            <w:hideMark/>
          </w:tcPr>
          <w:p w14:paraId="0C56F64F" w14:textId="32F65130" w:rsidR="00EC1DF0" w:rsidRDefault="00EC1DF0">
            <w:pPr>
              <w:rPr>
                <w:b/>
                <w:bCs/>
                <w:sz w:val="24"/>
                <w:szCs w:val="24"/>
              </w:rPr>
            </w:pPr>
            <w:r>
              <w:rPr>
                <w:b/>
                <w:noProof/>
                <w:sz w:val="24"/>
                <w:szCs w:val="24"/>
              </w:rPr>
              <w:drawing>
                <wp:inline distT="0" distB="0" distL="0" distR="0" wp14:anchorId="0A82E204" wp14:editId="2D6C689E">
                  <wp:extent cx="2644140" cy="1729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4140" cy="1729740"/>
                          </a:xfrm>
                          <a:prstGeom prst="rect">
                            <a:avLst/>
                          </a:prstGeom>
                          <a:noFill/>
                          <a:ln>
                            <a:noFill/>
                          </a:ln>
                        </pic:spPr>
                      </pic:pic>
                    </a:graphicData>
                  </a:graphic>
                </wp:inline>
              </w:drawing>
            </w:r>
          </w:p>
        </w:tc>
        <w:tc>
          <w:tcPr>
            <w:tcW w:w="5023" w:type="dxa"/>
          </w:tcPr>
          <w:p w14:paraId="7F33E660" w14:textId="77777777" w:rsidR="00EC1DF0" w:rsidRDefault="00EC1DF0">
            <w:pPr>
              <w:rPr>
                <w:bCs/>
                <w:sz w:val="24"/>
                <w:szCs w:val="24"/>
              </w:rPr>
            </w:pPr>
            <w:r>
              <w:rPr>
                <w:bCs/>
                <w:sz w:val="24"/>
                <w:szCs w:val="24"/>
              </w:rPr>
              <w:t>Felixstowe's Seafront Gardens has once again been officially recognised as one of the country’s best parks after receiving a Green Flag Award.</w:t>
            </w:r>
          </w:p>
          <w:p w14:paraId="0519DB21" w14:textId="77777777" w:rsidR="00EC1DF0" w:rsidRDefault="00EC1DF0">
            <w:pPr>
              <w:rPr>
                <w:bCs/>
                <w:sz w:val="24"/>
                <w:szCs w:val="24"/>
              </w:rPr>
            </w:pPr>
          </w:p>
          <w:p w14:paraId="4BF823FB" w14:textId="77777777" w:rsidR="00EC1DF0" w:rsidRDefault="00EC1DF0">
            <w:pPr>
              <w:rPr>
                <w:bCs/>
                <w:sz w:val="24"/>
                <w:szCs w:val="24"/>
              </w:rPr>
            </w:pPr>
            <w:r>
              <w:rPr>
                <w:bCs/>
                <w:sz w:val="24"/>
                <w:szCs w:val="24"/>
              </w:rPr>
              <w:t>The serene Victorian cliffside site was today awarded the international quality mark for parks and green spaces for the seventh successive year.</w:t>
            </w:r>
          </w:p>
          <w:p w14:paraId="0989275C" w14:textId="77777777" w:rsidR="00EC1DF0" w:rsidRDefault="00EC1DF0">
            <w:pPr>
              <w:rPr>
                <w:bCs/>
                <w:sz w:val="24"/>
                <w:szCs w:val="24"/>
              </w:rPr>
            </w:pPr>
          </w:p>
        </w:tc>
      </w:tr>
    </w:tbl>
    <w:p w14:paraId="37834D51" w14:textId="77777777" w:rsidR="00EC1DF0" w:rsidRDefault="00EC1DF0" w:rsidP="00EC1DF0">
      <w:pPr>
        <w:spacing w:after="0"/>
        <w:rPr>
          <w:rFonts w:asciiTheme="minorHAnsi" w:hAnsiTheme="minorHAnsi" w:cstheme="minorBidi"/>
          <w:sz w:val="24"/>
          <w:szCs w:val="24"/>
        </w:rPr>
      </w:pPr>
      <w:r>
        <w:rPr>
          <w:sz w:val="24"/>
          <w:szCs w:val="24"/>
        </w:rPr>
        <w:t>This uninterrupted string of awards followed East Suffolk Council’s four-year restoration project, launched in 2011, to return the Grade II listed greenspace to its former glory as part of a town-wide regeneration programme.</w:t>
      </w:r>
    </w:p>
    <w:p w14:paraId="20AC6BC2" w14:textId="77777777" w:rsidR="00EC1DF0" w:rsidRDefault="00EC1DF0" w:rsidP="00EC1DF0">
      <w:pPr>
        <w:spacing w:after="0"/>
        <w:rPr>
          <w:sz w:val="24"/>
          <w:szCs w:val="24"/>
        </w:rPr>
      </w:pPr>
      <w:r>
        <w:rPr>
          <w:sz w:val="24"/>
          <w:szCs w:val="24"/>
        </w:rPr>
        <w:t>Judges reported being very impressed by the well managed and maintained Seafront Gardens, which they called a “credit to the town” and deserving of the Green Flag Award. They also praised the site’s links to numerous community groups and the strength of the Friends of Felixstowe Seafront Gardens.</w:t>
      </w:r>
    </w:p>
    <w:p w14:paraId="11AEB5E4" w14:textId="77777777" w:rsidR="00EC1DF0" w:rsidRDefault="00EC1DF0" w:rsidP="00EC1DF0">
      <w:pPr>
        <w:spacing w:after="0"/>
        <w:rPr>
          <w:sz w:val="24"/>
          <w:szCs w:val="24"/>
        </w:rPr>
      </w:pPr>
    </w:p>
    <w:p w14:paraId="76849915" w14:textId="77777777" w:rsidR="00EC1DF0" w:rsidRDefault="00EC1DF0" w:rsidP="00EC1DF0">
      <w:pPr>
        <w:spacing w:after="0"/>
        <w:rPr>
          <w:b/>
          <w:color w:val="00708A"/>
          <w:sz w:val="28"/>
          <w:szCs w:val="28"/>
        </w:rPr>
      </w:pPr>
      <w:r>
        <w:rPr>
          <w:b/>
          <w:color w:val="00708A"/>
          <w:sz w:val="28"/>
          <w:szCs w:val="28"/>
        </w:rPr>
        <w:t xml:space="preserve">Parking review launched to evaluate changing demand and meet local need  </w:t>
      </w:r>
    </w:p>
    <w:p w14:paraId="57F1AFBE" w14:textId="77777777" w:rsidR="00EC1DF0" w:rsidRDefault="00EC1DF0" w:rsidP="00EC1DF0">
      <w:pPr>
        <w:spacing w:after="0"/>
        <w:rPr>
          <w:bCs/>
          <w:sz w:val="24"/>
          <w:szCs w:val="24"/>
        </w:rPr>
      </w:pPr>
      <w:r>
        <w:rPr>
          <w:bCs/>
          <w:sz w:val="24"/>
          <w:szCs w:val="24"/>
        </w:rPr>
        <w:t xml:space="preserve">This Council has pledged to conduct a detailed review of parking management regulations and introduce new schemes to meet changing local demand. </w:t>
      </w:r>
    </w:p>
    <w:p w14:paraId="26C8272B" w14:textId="77777777" w:rsidR="00EC1DF0" w:rsidRDefault="00EC1DF0" w:rsidP="00EC1DF0">
      <w:pPr>
        <w:spacing w:after="0"/>
        <w:rPr>
          <w:bCs/>
          <w:sz w:val="24"/>
          <w:szCs w:val="24"/>
        </w:rPr>
      </w:pPr>
      <w:r>
        <w:rPr>
          <w:bCs/>
          <w:sz w:val="24"/>
          <w:szCs w:val="24"/>
        </w:rPr>
        <w:t xml:space="preserve">The review will encompass regulations such as resident parking, short term parking bays and double yellow lines, and consider a variety of factors, including shifting patterns of town centre use and growth in housing. </w:t>
      </w:r>
    </w:p>
    <w:p w14:paraId="1A4F16ED" w14:textId="77777777" w:rsidR="00EC1DF0" w:rsidRDefault="00EC1DF0" w:rsidP="00EC1DF0">
      <w:pPr>
        <w:spacing w:after="0"/>
        <w:rPr>
          <w:bCs/>
          <w:sz w:val="24"/>
          <w:szCs w:val="24"/>
        </w:rPr>
      </w:pPr>
      <w:r>
        <w:rPr>
          <w:bCs/>
          <w:sz w:val="24"/>
          <w:szCs w:val="24"/>
        </w:rPr>
        <w:t xml:space="preserve">Cabinet members approved recommendations for the review of existing rules and the allocation of a supplementary budget for the appointment of a Highways Technician/Engineer to provide the necessary resource and capability. </w:t>
      </w:r>
    </w:p>
    <w:p w14:paraId="1DE42380" w14:textId="77777777" w:rsidR="00EC1DF0" w:rsidRDefault="00EC1DF0" w:rsidP="00EC1DF0">
      <w:pPr>
        <w:spacing w:after="0"/>
        <w:rPr>
          <w:bCs/>
          <w:sz w:val="24"/>
          <w:szCs w:val="24"/>
        </w:rPr>
      </w:pPr>
      <w:r>
        <w:rPr>
          <w:bCs/>
          <w:sz w:val="24"/>
          <w:szCs w:val="24"/>
        </w:rPr>
        <w:t xml:space="preserve">The recommendation for a review follows the transferal of parking enforcement powers from Suffolk Constabulary to individual local authorities in April 2020.   </w:t>
      </w:r>
    </w:p>
    <w:p w14:paraId="37E9550A" w14:textId="77777777" w:rsidR="00EC1DF0" w:rsidRDefault="00EC1DF0" w:rsidP="00EC1DF0">
      <w:pPr>
        <w:spacing w:after="0"/>
        <w:rPr>
          <w:bCs/>
          <w:sz w:val="24"/>
          <w:szCs w:val="24"/>
        </w:rPr>
      </w:pPr>
      <w:r>
        <w:rPr>
          <w:bCs/>
          <w:sz w:val="24"/>
          <w:szCs w:val="24"/>
        </w:rPr>
        <w:t xml:space="preserve">The review will involve consultation with relevant town and parish councils, Business Improvement Districts, Suffolk County </w:t>
      </w:r>
      <w:proofErr w:type="gramStart"/>
      <w:r>
        <w:rPr>
          <w:bCs/>
          <w:sz w:val="24"/>
          <w:szCs w:val="24"/>
        </w:rPr>
        <w:t>Council</w:t>
      </w:r>
      <w:proofErr w:type="gramEnd"/>
      <w:r>
        <w:rPr>
          <w:bCs/>
          <w:sz w:val="24"/>
          <w:szCs w:val="24"/>
        </w:rPr>
        <w:t xml:space="preserve"> and other bodies, such as the Lowestoft Place Board and local business associations. </w:t>
      </w:r>
    </w:p>
    <w:p w14:paraId="0D70366E" w14:textId="77777777" w:rsidR="00EC1DF0" w:rsidRDefault="00EC1DF0" w:rsidP="00EC1DF0">
      <w:pPr>
        <w:spacing w:after="0"/>
        <w:rPr>
          <w:bCs/>
          <w:sz w:val="24"/>
          <w:szCs w:val="24"/>
        </w:rPr>
      </w:pPr>
    </w:p>
    <w:p w14:paraId="24E4CC9D" w14:textId="77777777" w:rsidR="00EC1DF0" w:rsidRDefault="00EC1DF0" w:rsidP="00EC1DF0">
      <w:pPr>
        <w:spacing w:after="0"/>
        <w:rPr>
          <w:b/>
          <w:bCs/>
          <w:color w:val="00708A"/>
          <w:sz w:val="28"/>
          <w:szCs w:val="28"/>
        </w:rPr>
      </w:pPr>
      <w:r>
        <w:rPr>
          <w:b/>
          <w:bCs/>
          <w:color w:val="00708A"/>
          <w:sz w:val="28"/>
          <w:szCs w:val="28"/>
        </w:rPr>
        <w:t>Community celebrates reopening of play area in Martlesham</w:t>
      </w:r>
    </w:p>
    <w:tbl>
      <w:tblPr>
        <w:tblStyle w:val="TableGrid"/>
        <w:tblW w:w="1058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369"/>
      </w:tblGrid>
      <w:tr w:rsidR="00EC1DF0" w14:paraId="5E57395F" w14:textId="77777777" w:rsidTr="00EC1DF0">
        <w:trPr>
          <w:trHeight w:val="2276"/>
        </w:trPr>
        <w:tc>
          <w:tcPr>
            <w:tcW w:w="5220" w:type="dxa"/>
          </w:tcPr>
          <w:p w14:paraId="788A74C7" w14:textId="77777777" w:rsidR="00EC1DF0" w:rsidRDefault="00EC1DF0">
            <w:pPr>
              <w:rPr>
                <w:bCs/>
                <w:sz w:val="24"/>
                <w:szCs w:val="24"/>
              </w:rPr>
            </w:pPr>
            <w:r>
              <w:rPr>
                <w:bCs/>
                <w:sz w:val="24"/>
                <w:szCs w:val="24"/>
              </w:rPr>
              <w:t xml:space="preserve">A new-look play area – designed with the community at heart – has been officially reopened in Martlesham.  </w:t>
            </w:r>
          </w:p>
          <w:p w14:paraId="3E2D4CB5" w14:textId="77777777" w:rsidR="00EC1DF0" w:rsidRDefault="00EC1DF0">
            <w:pPr>
              <w:rPr>
                <w:bCs/>
                <w:sz w:val="24"/>
                <w:szCs w:val="24"/>
              </w:rPr>
            </w:pPr>
            <w:r>
              <w:rPr>
                <w:bCs/>
                <w:sz w:val="24"/>
                <w:szCs w:val="24"/>
              </w:rPr>
              <w:t xml:space="preserve">Funded through East Suffolk Council’s Outdoor Playing Space Fund, and Martlesham Parish Council, redevelopment of the Jubilee Play Space has been a community effort, with involvement from across the village. </w:t>
            </w:r>
          </w:p>
        </w:tc>
        <w:tc>
          <w:tcPr>
            <w:tcW w:w="5369" w:type="dxa"/>
            <w:hideMark/>
          </w:tcPr>
          <w:p w14:paraId="6AE495E4" w14:textId="1D30405B" w:rsidR="00EC1DF0" w:rsidRDefault="00EC1DF0">
            <w:pPr>
              <w:rPr>
                <w:bCs/>
                <w:sz w:val="24"/>
                <w:szCs w:val="24"/>
              </w:rPr>
            </w:pPr>
            <w:r>
              <w:rPr>
                <w:noProof/>
                <w:sz w:val="24"/>
                <w:szCs w:val="24"/>
              </w:rPr>
              <w:drawing>
                <wp:inline distT="0" distB="0" distL="0" distR="0" wp14:anchorId="5A257577" wp14:editId="01C27C89">
                  <wp:extent cx="2346960" cy="1760220"/>
                  <wp:effectExtent l="0" t="0" r="0" b="0"/>
                  <wp:docPr id="3" name="Picture 3" descr="A picture containing tree, outdoor, sky,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sky, play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inline>
              </w:drawing>
            </w:r>
          </w:p>
        </w:tc>
      </w:tr>
    </w:tbl>
    <w:p w14:paraId="5340E0EE" w14:textId="77777777" w:rsidR="00EC1DF0" w:rsidRDefault="00EC1DF0" w:rsidP="00EC1DF0">
      <w:pPr>
        <w:spacing w:after="0"/>
        <w:rPr>
          <w:rFonts w:asciiTheme="minorHAnsi" w:hAnsiTheme="minorHAnsi" w:cstheme="minorBidi"/>
          <w:bCs/>
          <w:sz w:val="24"/>
          <w:szCs w:val="24"/>
        </w:rPr>
      </w:pPr>
    </w:p>
    <w:p w14:paraId="7B01E81E" w14:textId="77777777" w:rsidR="00EC1DF0" w:rsidRDefault="00EC1DF0" w:rsidP="00EC1DF0">
      <w:pPr>
        <w:spacing w:after="0"/>
        <w:rPr>
          <w:bCs/>
          <w:sz w:val="24"/>
          <w:szCs w:val="24"/>
        </w:rPr>
      </w:pPr>
      <w:r>
        <w:rPr>
          <w:bCs/>
          <w:sz w:val="24"/>
          <w:szCs w:val="24"/>
        </w:rPr>
        <w:t xml:space="preserve">In February 2016 and 2018, 'Money to Play With' consultations sought views on how to spend available funds for 'sports and active play' from the Outdoor Playing Space Fund for Parishes.  </w:t>
      </w:r>
    </w:p>
    <w:p w14:paraId="1E57BED5" w14:textId="77777777" w:rsidR="00EC1DF0" w:rsidRDefault="00EC1DF0" w:rsidP="00EC1DF0">
      <w:pPr>
        <w:spacing w:after="0"/>
        <w:rPr>
          <w:bCs/>
          <w:sz w:val="24"/>
          <w:szCs w:val="24"/>
        </w:rPr>
      </w:pPr>
      <w:r>
        <w:rPr>
          <w:bCs/>
          <w:sz w:val="24"/>
          <w:szCs w:val="24"/>
        </w:rPr>
        <w:t xml:space="preserve">A 5km trim trail around Martlesham was completed in 2019, and in 2020, with the help of East Suffolk Council and members of the Martlesham community, the parish council began working on the next phase of consultation, which identified that young people wanted additional equipment in the play area, and somewhere to play football and basketball.  </w:t>
      </w:r>
    </w:p>
    <w:p w14:paraId="782BFE44" w14:textId="77777777" w:rsidR="00EC1DF0" w:rsidRDefault="00EC1DF0" w:rsidP="00EC1DF0">
      <w:pPr>
        <w:spacing w:after="0"/>
        <w:rPr>
          <w:bCs/>
          <w:sz w:val="24"/>
          <w:szCs w:val="24"/>
        </w:rPr>
      </w:pPr>
      <w:r>
        <w:rPr>
          <w:bCs/>
          <w:sz w:val="24"/>
          <w:szCs w:val="24"/>
        </w:rPr>
        <w:t xml:space="preserve">The original play area was unveiled in 1977 and named in honour of The Queen’s Silver Jubilee. The year 2012 then marked the opening of the nearby Diamond Jubilee Bike Trails.   </w:t>
      </w:r>
    </w:p>
    <w:p w14:paraId="4AC680B9" w14:textId="77777777" w:rsidR="00EC1DF0" w:rsidRDefault="00EC1DF0" w:rsidP="00EC1DF0">
      <w:pPr>
        <w:spacing w:after="0"/>
        <w:rPr>
          <w:bCs/>
          <w:sz w:val="24"/>
          <w:szCs w:val="24"/>
        </w:rPr>
      </w:pPr>
    </w:p>
    <w:p w14:paraId="3C450329" w14:textId="77777777" w:rsidR="00EC1DF0" w:rsidRDefault="00EC1DF0" w:rsidP="00EC1DF0">
      <w:pPr>
        <w:spacing w:after="0"/>
        <w:rPr>
          <w:b/>
          <w:color w:val="00708A"/>
          <w:sz w:val="28"/>
          <w:szCs w:val="28"/>
        </w:rPr>
      </w:pPr>
      <w:r>
        <w:rPr>
          <w:b/>
          <w:color w:val="00708A"/>
          <w:sz w:val="28"/>
          <w:szCs w:val="28"/>
        </w:rPr>
        <w:t>Cabinet approval for festival Public Space Protection Order to be discharged</w:t>
      </w:r>
    </w:p>
    <w:p w14:paraId="3E972073" w14:textId="77777777" w:rsidR="00EC1DF0" w:rsidRDefault="00EC1DF0" w:rsidP="00EC1DF0">
      <w:pPr>
        <w:spacing w:after="0"/>
        <w:rPr>
          <w:bCs/>
          <w:sz w:val="24"/>
          <w:szCs w:val="24"/>
        </w:rPr>
      </w:pPr>
      <w:r>
        <w:rPr>
          <w:bCs/>
          <w:sz w:val="24"/>
          <w:szCs w:val="24"/>
        </w:rPr>
        <w:t xml:space="preserve">An order imposed to address the possession and consumption of legal highs at the </w:t>
      </w:r>
      <w:bookmarkStart w:id="9" w:name="_Hlk109631321"/>
      <w:r>
        <w:rPr>
          <w:bCs/>
          <w:sz w:val="24"/>
          <w:szCs w:val="24"/>
        </w:rPr>
        <w:t>Latitude Festival</w:t>
      </w:r>
      <w:bookmarkEnd w:id="9"/>
      <w:r>
        <w:rPr>
          <w:bCs/>
          <w:sz w:val="24"/>
          <w:szCs w:val="24"/>
        </w:rPr>
        <w:t xml:space="preserve"> has been discharged.  </w:t>
      </w:r>
    </w:p>
    <w:p w14:paraId="02198FDA" w14:textId="77777777" w:rsidR="00EC1DF0" w:rsidRDefault="00EC1DF0" w:rsidP="00EC1DF0">
      <w:pPr>
        <w:spacing w:after="0"/>
        <w:rPr>
          <w:bCs/>
          <w:sz w:val="24"/>
          <w:szCs w:val="24"/>
        </w:rPr>
      </w:pPr>
      <w:r>
        <w:rPr>
          <w:bCs/>
          <w:sz w:val="24"/>
          <w:szCs w:val="24"/>
        </w:rPr>
        <w:t xml:space="preserve">Introduced in 2016, and extended for a further three years in 2019, the Public Space Protection Order (PSPO) for Latitude Festival was due to expire on 17 July 2022. </w:t>
      </w:r>
    </w:p>
    <w:p w14:paraId="29B05545" w14:textId="77777777" w:rsidR="00EC1DF0" w:rsidRDefault="00EC1DF0" w:rsidP="00EC1DF0">
      <w:pPr>
        <w:spacing w:after="0"/>
        <w:rPr>
          <w:bCs/>
          <w:sz w:val="24"/>
          <w:szCs w:val="24"/>
        </w:rPr>
      </w:pPr>
    </w:p>
    <w:p w14:paraId="6CC3FEF3" w14:textId="77777777" w:rsidR="00EC1DF0" w:rsidRDefault="00EC1DF0" w:rsidP="00EC1DF0">
      <w:pPr>
        <w:spacing w:after="0"/>
        <w:rPr>
          <w:bCs/>
          <w:sz w:val="24"/>
          <w:szCs w:val="24"/>
        </w:rPr>
      </w:pPr>
      <w:r>
        <w:rPr>
          <w:bCs/>
          <w:sz w:val="24"/>
          <w:szCs w:val="24"/>
        </w:rPr>
        <w:lastRenderedPageBreak/>
        <w:t xml:space="preserve">Earlier this year, partners were consulted and agreed that, while it did have some positive impact, there was insufficient evidence to either extend or vary the order for use at this year’s event. </w:t>
      </w:r>
    </w:p>
    <w:p w14:paraId="68F2B5FD" w14:textId="77777777" w:rsidR="00EC1DF0" w:rsidRDefault="00EC1DF0" w:rsidP="00EC1DF0">
      <w:pPr>
        <w:spacing w:after="0"/>
        <w:rPr>
          <w:bCs/>
          <w:sz w:val="24"/>
          <w:szCs w:val="24"/>
        </w:rPr>
      </w:pPr>
      <w:r>
        <w:rPr>
          <w:bCs/>
          <w:sz w:val="24"/>
          <w:szCs w:val="24"/>
        </w:rPr>
        <w:t xml:space="preserve">On 7 June, East Suffolk Council’s Cabinet approved the discharge of the order, which was used by police to issue four fixed penalty notices since 2016.  </w:t>
      </w:r>
    </w:p>
    <w:p w14:paraId="282A9B00" w14:textId="77777777" w:rsidR="00EC1DF0" w:rsidRDefault="00EC1DF0" w:rsidP="00EC1DF0">
      <w:pPr>
        <w:spacing w:after="0"/>
        <w:rPr>
          <w:b/>
          <w:color w:val="00708A"/>
          <w:sz w:val="28"/>
          <w:szCs w:val="28"/>
        </w:rPr>
      </w:pPr>
      <w:r>
        <w:rPr>
          <w:b/>
          <w:color w:val="00708A"/>
          <w:sz w:val="28"/>
          <w:szCs w:val="28"/>
        </w:rPr>
        <w:t>Night-time economy scheme marks 20 years of serving town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EC1DF0" w14:paraId="56A9125A" w14:textId="77777777" w:rsidTr="00EC1DF0">
        <w:tc>
          <w:tcPr>
            <w:tcW w:w="4219" w:type="dxa"/>
            <w:hideMark/>
          </w:tcPr>
          <w:p w14:paraId="05890FBE" w14:textId="4BC54504" w:rsidR="00EC1DF0" w:rsidRDefault="00EC1DF0">
            <w:pPr>
              <w:rPr>
                <w:b/>
                <w:bCs/>
                <w:sz w:val="24"/>
                <w:szCs w:val="24"/>
              </w:rPr>
            </w:pPr>
            <w:bookmarkStart w:id="10" w:name="_Hlk73453318"/>
            <w:bookmarkStart w:id="11" w:name="_Hlk94530719"/>
            <w:bookmarkStart w:id="12" w:name="_Hlk102565376"/>
            <w:bookmarkEnd w:id="7"/>
            <w:bookmarkEnd w:id="8"/>
            <w:r>
              <w:rPr>
                <w:b/>
                <w:noProof/>
                <w:sz w:val="24"/>
                <w:szCs w:val="24"/>
              </w:rPr>
              <w:drawing>
                <wp:inline distT="0" distB="0" distL="0" distR="0" wp14:anchorId="6A18310B" wp14:editId="47275A70">
                  <wp:extent cx="2590800" cy="1943100"/>
                  <wp:effectExtent l="0" t="0" r="0" b="0"/>
                  <wp:docPr id="2" name="Picture 2" descr="A group of people standing in a room with signs on th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a room with signs on the wall&#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5023" w:type="dxa"/>
          </w:tcPr>
          <w:p w14:paraId="762D9D19" w14:textId="77777777" w:rsidR="00EC1DF0" w:rsidRDefault="00EC1DF0">
            <w:pPr>
              <w:rPr>
                <w:bCs/>
                <w:sz w:val="24"/>
                <w:szCs w:val="24"/>
              </w:rPr>
            </w:pPr>
            <w:r>
              <w:rPr>
                <w:bCs/>
                <w:sz w:val="24"/>
                <w:szCs w:val="24"/>
              </w:rPr>
              <w:t xml:space="preserve">A group of publicans and licensees have celebrated 20 years of a scheme aimed at keeping their town a safe place for customers to enjoy a night out.  </w:t>
            </w:r>
          </w:p>
          <w:p w14:paraId="4EF0C74F" w14:textId="77777777" w:rsidR="00EC1DF0" w:rsidRDefault="00EC1DF0">
            <w:pPr>
              <w:rPr>
                <w:bCs/>
                <w:sz w:val="24"/>
                <w:szCs w:val="24"/>
              </w:rPr>
            </w:pPr>
          </w:p>
          <w:p w14:paraId="061B0C07" w14:textId="77777777" w:rsidR="00EC1DF0" w:rsidRDefault="00EC1DF0">
            <w:pPr>
              <w:rPr>
                <w:bCs/>
                <w:sz w:val="24"/>
                <w:szCs w:val="24"/>
              </w:rPr>
            </w:pPr>
            <w:r>
              <w:rPr>
                <w:bCs/>
                <w:sz w:val="24"/>
                <w:szCs w:val="24"/>
              </w:rPr>
              <w:t xml:space="preserve">The Felixstowe </w:t>
            </w:r>
            <w:proofErr w:type="spellStart"/>
            <w:r>
              <w:rPr>
                <w:bCs/>
                <w:sz w:val="24"/>
                <w:szCs w:val="24"/>
              </w:rPr>
              <w:t>Nightsafe</w:t>
            </w:r>
            <w:proofErr w:type="spellEnd"/>
            <w:r>
              <w:rPr>
                <w:bCs/>
                <w:sz w:val="24"/>
                <w:szCs w:val="24"/>
              </w:rPr>
              <w:t xml:space="preserve"> Partnership was formed in 2002 by a group of licensees and others in the town, supported by Suffolk Constabulary and the East Suffolk Community Safety Partnership.</w:t>
            </w:r>
          </w:p>
        </w:tc>
      </w:tr>
    </w:tbl>
    <w:p w14:paraId="2F31EE2C" w14:textId="77777777" w:rsidR="00EC1DF0" w:rsidRDefault="00EC1DF0" w:rsidP="00EC1DF0">
      <w:pPr>
        <w:spacing w:after="0"/>
        <w:rPr>
          <w:rFonts w:asciiTheme="minorHAnsi" w:hAnsiTheme="minorHAnsi" w:cstheme="minorBidi"/>
          <w:bCs/>
          <w:sz w:val="24"/>
          <w:szCs w:val="24"/>
        </w:rPr>
      </w:pPr>
    </w:p>
    <w:p w14:paraId="298AE1E8" w14:textId="77777777" w:rsidR="00EC1DF0" w:rsidRDefault="00EC1DF0" w:rsidP="00EC1DF0">
      <w:pPr>
        <w:spacing w:after="0"/>
        <w:rPr>
          <w:bCs/>
          <w:sz w:val="24"/>
          <w:szCs w:val="24"/>
        </w:rPr>
      </w:pPr>
      <w:r>
        <w:rPr>
          <w:bCs/>
          <w:sz w:val="24"/>
          <w:szCs w:val="24"/>
        </w:rPr>
        <w:t>The scheme’s current membership gathered at The Grand bar and nightclub, in Bent Hill, to mark the anniversary on Thursday 7 July, joined by Cllr Mark Jepson, Community Safety Partnership Chair and Assistant Cabinet Member responsible for Community Safety.</w:t>
      </w:r>
    </w:p>
    <w:p w14:paraId="0EBDAB2F" w14:textId="77777777" w:rsidR="00EC1DF0" w:rsidRDefault="00EC1DF0" w:rsidP="00EC1DF0">
      <w:pPr>
        <w:spacing w:after="0"/>
        <w:rPr>
          <w:bCs/>
          <w:sz w:val="24"/>
          <w:szCs w:val="24"/>
        </w:rPr>
      </w:pPr>
      <w:r>
        <w:rPr>
          <w:bCs/>
          <w:sz w:val="24"/>
          <w:szCs w:val="24"/>
        </w:rPr>
        <w:t xml:space="preserve">Regular meetings are held to keep members of the Partnership fully informed of any recent incidents and to share best practice.  </w:t>
      </w:r>
    </w:p>
    <w:p w14:paraId="0E3F00D0" w14:textId="77777777" w:rsidR="00EC1DF0" w:rsidRDefault="00EC1DF0" w:rsidP="00EC1DF0">
      <w:pPr>
        <w:spacing w:after="0"/>
        <w:rPr>
          <w:bCs/>
          <w:sz w:val="24"/>
          <w:szCs w:val="24"/>
        </w:rPr>
      </w:pPr>
      <w:r>
        <w:rPr>
          <w:bCs/>
          <w:sz w:val="24"/>
          <w:szCs w:val="24"/>
        </w:rPr>
        <w:t xml:space="preserve">The </w:t>
      </w:r>
      <w:proofErr w:type="spellStart"/>
      <w:r>
        <w:rPr>
          <w:bCs/>
          <w:sz w:val="24"/>
          <w:szCs w:val="24"/>
        </w:rPr>
        <w:t>Nightsafe</w:t>
      </w:r>
      <w:proofErr w:type="spellEnd"/>
      <w:r>
        <w:rPr>
          <w:bCs/>
          <w:sz w:val="24"/>
          <w:szCs w:val="24"/>
        </w:rPr>
        <w:t xml:space="preserve"> banning committee has the power to collectively ban those whose behaviour is or has been unacceptable from all </w:t>
      </w:r>
      <w:proofErr w:type="spellStart"/>
      <w:r>
        <w:rPr>
          <w:bCs/>
          <w:sz w:val="24"/>
          <w:szCs w:val="24"/>
        </w:rPr>
        <w:t>Nightsafe</w:t>
      </w:r>
      <w:proofErr w:type="spellEnd"/>
      <w:r>
        <w:rPr>
          <w:bCs/>
          <w:sz w:val="24"/>
          <w:szCs w:val="24"/>
        </w:rPr>
        <w:t xml:space="preserve"> premises. At a recent meeting, the group took a strong stance on </w:t>
      </w:r>
      <w:proofErr w:type="gramStart"/>
      <w:r>
        <w:rPr>
          <w:bCs/>
          <w:sz w:val="24"/>
          <w:szCs w:val="24"/>
        </w:rPr>
        <w:t>a number of</w:t>
      </w:r>
      <w:proofErr w:type="gramEnd"/>
      <w:r>
        <w:rPr>
          <w:bCs/>
          <w:sz w:val="24"/>
          <w:szCs w:val="24"/>
        </w:rPr>
        <w:t xml:space="preserve"> individuals, with some being banned for up to five years from premises in Felixstowe.</w:t>
      </w:r>
    </w:p>
    <w:p w14:paraId="2FF6CFA6" w14:textId="77777777" w:rsidR="00EC1DF0" w:rsidRDefault="00EC1DF0" w:rsidP="00EC1DF0">
      <w:pPr>
        <w:spacing w:after="0"/>
        <w:rPr>
          <w:b/>
          <w:color w:val="00708A"/>
          <w:sz w:val="28"/>
          <w:szCs w:val="28"/>
        </w:rPr>
      </w:pPr>
      <w:r>
        <w:rPr>
          <w:b/>
          <w:color w:val="00708A"/>
          <w:sz w:val="28"/>
          <w:szCs w:val="28"/>
        </w:rPr>
        <w:t>East Suffolk Council response to Sizewell C development consent</w:t>
      </w:r>
    </w:p>
    <w:p w14:paraId="2A88F1CA" w14:textId="77777777" w:rsidR="00EC1DF0" w:rsidRDefault="00EC1DF0" w:rsidP="00EC1DF0">
      <w:pPr>
        <w:spacing w:after="0"/>
        <w:rPr>
          <w:bCs/>
          <w:sz w:val="24"/>
          <w:szCs w:val="24"/>
        </w:rPr>
      </w:pPr>
      <w:r>
        <w:rPr>
          <w:bCs/>
          <w:sz w:val="24"/>
          <w:szCs w:val="24"/>
        </w:rPr>
        <w:t xml:space="preserve">East Suffolk Council acknowledges the recent decision by the Secretary of State for the Department of Business, </w:t>
      </w:r>
      <w:proofErr w:type="gramStart"/>
      <w:r>
        <w:rPr>
          <w:bCs/>
          <w:sz w:val="24"/>
          <w:szCs w:val="24"/>
        </w:rPr>
        <w:t>Energy</w:t>
      </w:r>
      <w:proofErr w:type="gramEnd"/>
      <w:r>
        <w:rPr>
          <w:bCs/>
          <w:sz w:val="24"/>
          <w:szCs w:val="24"/>
        </w:rPr>
        <w:t xml:space="preserve"> and Industrial Strategy to grant a Development Consent Order for Sizewell C new nuclear power station promoted by EDF Energy at Sizewell, Suffolk.  </w:t>
      </w:r>
    </w:p>
    <w:p w14:paraId="2F13B526" w14:textId="77777777" w:rsidR="00EC1DF0" w:rsidRDefault="00EC1DF0" w:rsidP="00EC1DF0">
      <w:pPr>
        <w:spacing w:after="0"/>
        <w:rPr>
          <w:bCs/>
          <w:sz w:val="24"/>
          <w:szCs w:val="24"/>
        </w:rPr>
      </w:pPr>
      <w:r>
        <w:rPr>
          <w:bCs/>
          <w:sz w:val="24"/>
          <w:szCs w:val="24"/>
        </w:rPr>
        <w:t xml:space="preserve">The project will provide up to 3.2 GW of low carbon energy once constructed helping achieve the Government’s Net Zero target. This decision which was previously expected in May was delayed </w:t>
      </w:r>
      <w:proofErr w:type="gramStart"/>
      <w:r>
        <w:rPr>
          <w:bCs/>
          <w:sz w:val="24"/>
          <w:szCs w:val="24"/>
        </w:rPr>
        <w:t>to allow</w:t>
      </w:r>
      <w:proofErr w:type="gramEnd"/>
      <w:r>
        <w:rPr>
          <w:bCs/>
          <w:sz w:val="24"/>
          <w:szCs w:val="24"/>
        </w:rPr>
        <w:t xml:space="preserve"> further information to be provided by the applicant and interested parties in response to additional post examination consultations.  </w:t>
      </w:r>
    </w:p>
    <w:p w14:paraId="3B9BF5C8" w14:textId="77777777" w:rsidR="00EC1DF0" w:rsidRDefault="00EC1DF0" w:rsidP="00EC1DF0">
      <w:pPr>
        <w:spacing w:after="0"/>
        <w:rPr>
          <w:bCs/>
          <w:sz w:val="24"/>
          <w:szCs w:val="24"/>
        </w:rPr>
      </w:pPr>
      <w:r>
        <w:rPr>
          <w:bCs/>
          <w:sz w:val="24"/>
          <w:szCs w:val="24"/>
        </w:rPr>
        <w:t xml:space="preserve">East Suffolk Council will be reviewing the Examining Authority’s report, Secretary of State’s decision letter and Development Consent Order over the coming days and weeks. These are lengthy documents which contain a significant amount of detailed information regarding the decisions made and the reasoning behind them which will be important to understand.  </w:t>
      </w:r>
    </w:p>
    <w:p w14:paraId="131FCA70" w14:textId="77777777" w:rsidR="00EC1DF0" w:rsidRDefault="00EC1DF0" w:rsidP="00EC1DF0">
      <w:pPr>
        <w:spacing w:after="0"/>
        <w:rPr>
          <w:bCs/>
          <w:sz w:val="24"/>
          <w:szCs w:val="24"/>
        </w:rPr>
      </w:pPr>
      <w:r>
        <w:rPr>
          <w:bCs/>
          <w:sz w:val="24"/>
          <w:szCs w:val="24"/>
        </w:rPr>
        <w:t xml:space="preserve">The project will soon move into a new phase following the decision, with a focus on delivery and discharging the requirements. East Suffolk Council recognises the challenges this will bring </w:t>
      </w:r>
      <w:proofErr w:type="gramStart"/>
      <w:r>
        <w:rPr>
          <w:bCs/>
          <w:sz w:val="24"/>
          <w:szCs w:val="24"/>
        </w:rPr>
        <w:t>as a result of</w:t>
      </w:r>
      <w:proofErr w:type="gramEnd"/>
      <w:r>
        <w:rPr>
          <w:bCs/>
          <w:sz w:val="24"/>
          <w:szCs w:val="24"/>
        </w:rPr>
        <w:t xml:space="preserve"> the scale of construction works associated with the development, the provision of the required mitigation and compensation measures in a timely manner will therefore be vital.  </w:t>
      </w:r>
    </w:p>
    <w:p w14:paraId="45A5EDAC" w14:textId="77777777" w:rsidR="00EC1DF0" w:rsidRDefault="00EC1DF0" w:rsidP="00EC1DF0">
      <w:pPr>
        <w:spacing w:after="0"/>
        <w:rPr>
          <w:bCs/>
          <w:sz w:val="24"/>
          <w:szCs w:val="24"/>
        </w:rPr>
      </w:pPr>
    </w:p>
    <w:p w14:paraId="099BC82A" w14:textId="77777777" w:rsidR="00EC1DF0" w:rsidRDefault="00EC1DF0" w:rsidP="00EC1DF0">
      <w:pPr>
        <w:spacing w:after="0"/>
        <w:rPr>
          <w:b/>
          <w:bCs/>
          <w:color w:val="00708A"/>
          <w:sz w:val="28"/>
          <w:szCs w:val="28"/>
        </w:rPr>
      </w:pPr>
      <w:bookmarkStart w:id="13" w:name="_Hlk109645118"/>
      <w:r>
        <w:rPr>
          <w:b/>
          <w:bCs/>
          <w:color w:val="00708A"/>
          <w:sz w:val="28"/>
          <w:szCs w:val="28"/>
        </w:rPr>
        <w:lastRenderedPageBreak/>
        <w:t xml:space="preserve">More than £350,000 </w:t>
      </w:r>
      <w:bookmarkEnd w:id="13"/>
      <w:r>
        <w:rPr>
          <w:b/>
          <w:bCs/>
          <w:color w:val="00708A"/>
          <w:sz w:val="28"/>
          <w:szCs w:val="28"/>
        </w:rPr>
        <w:t>awarded towards North Lowestoft Heritage Action Zone restoration projects this year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EC1DF0" w14:paraId="27213A52" w14:textId="77777777" w:rsidTr="00EC1DF0">
        <w:tc>
          <w:tcPr>
            <w:tcW w:w="4219" w:type="dxa"/>
            <w:hideMark/>
          </w:tcPr>
          <w:p w14:paraId="385A9D38" w14:textId="4247E7B0" w:rsidR="00EC1DF0" w:rsidRDefault="00EC1DF0">
            <w:pPr>
              <w:rPr>
                <w:b/>
                <w:bCs/>
                <w:sz w:val="24"/>
                <w:szCs w:val="24"/>
              </w:rPr>
            </w:pPr>
            <w:r>
              <w:rPr>
                <w:b/>
                <w:noProof/>
                <w:sz w:val="24"/>
                <w:szCs w:val="24"/>
              </w:rPr>
              <w:drawing>
                <wp:inline distT="0" distB="0" distL="0" distR="0" wp14:anchorId="3D1E5288" wp14:editId="2258C345">
                  <wp:extent cx="2628900" cy="1950720"/>
                  <wp:effectExtent l="0" t="0" r="0" b="0"/>
                  <wp:docPr id="1" name="Picture 1" descr="A picture containing building, outdoor, stree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street, cit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950720"/>
                          </a:xfrm>
                          <a:prstGeom prst="rect">
                            <a:avLst/>
                          </a:prstGeom>
                          <a:noFill/>
                          <a:ln>
                            <a:noFill/>
                          </a:ln>
                        </pic:spPr>
                      </pic:pic>
                    </a:graphicData>
                  </a:graphic>
                </wp:inline>
              </w:drawing>
            </w:r>
          </w:p>
        </w:tc>
        <w:tc>
          <w:tcPr>
            <w:tcW w:w="5023" w:type="dxa"/>
          </w:tcPr>
          <w:p w14:paraId="074E3C66" w14:textId="77777777" w:rsidR="00EC1DF0" w:rsidRDefault="00EC1DF0">
            <w:pPr>
              <w:rPr>
                <w:bCs/>
                <w:sz w:val="24"/>
                <w:szCs w:val="24"/>
              </w:rPr>
            </w:pPr>
            <w:r>
              <w:rPr>
                <w:bCs/>
                <w:sz w:val="24"/>
                <w:szCs w:val="24"/>
              </w:rPr>
              <w:t>More than £350,000 of funding has this year been awarded towards a series of renovation projects in the North Lowestoft Heritage Action Zone (HAZ).</w:t>
            </w:r>
          </w:p>
          <w:p w14:paraId="5F6FBA5E" w14:textId="77777777" w:rsidR="00EC1DF0" w:rsidRDefault="00EC1DF0">
            <w:pPr>
              <w:rPr>
                <w:bCs/>
                <w:sz w:val="24"/>
                <w:szCs w:val="24"/>
              </w:rPr>
            </w:pPr>
          </w:p>
          <w:p w14:paraId="5C4D9385" w14:textId="77777777" w:rsidR="00EC1DF0" w:rsidRDefault="00EC1DF0">
            <w:pPr>
              <w:rPr>
                <w:bCs/>
                <w:sz w:val="24"/>
                <w:szCs w:val="24"/>
              </w:rPr>
            </w:pPr>
            <w:r>
              <w:rPr>
                <w:bCs/>
                <w:sz w:val="24"/>
                <w:szCs w:val="24"/>
              </w:rPr>
              <w:t>Work is currently underway on 11 properties within the North Lowestoft HAZ, which includes the High Street and contains the town’s original main medieval settlement.</w:t>
            </w:r>
          </w:p>
        </w:tc>
      </w:tr>
    </w:tbl>
    <w:p w14:paraId="40C72FEF" w14:textId="77777777" w:rsidR="00EC1DF0" w:rsidRDefault="00EC1DF0" w:rsidP="00EC1DF0">
      <w:pPr>
        <w:spacing w:after="0"/>
        <w:rPr>
          <w:rFonts w:asciiTheme="minorHAnsi" w:hAnsiTheme="minorHAnsi" w:cstheme="minorBidi"/>
          <w:bCs/>
          <w:sz w:val="24"/>
          <w:szCs w:val="24"/>
        </w:rPr>
      </w:pPr>
    </w:p>
    <w:p w14:paraId="3486BCFD" w14:textId="77777777" w:rsidR="00EC1DF0" w:rsidRDefault="00EC1DF0" w:rsidP="00EC1DF0">
      <w:pPr>
        <w:spacing w:after="0"/>
        <w:rPr>
          <w:bCs/>
          <w:sz w:val="24"/>
          <w:szCs w:val="24"/>
        </w:rPr>
      </w:pPr>
      <w:r>
        <w:rPr>
          <w:bCs/>
          <w:sz w:val="24"/>
          <w:szCs w:val="24"/>
        </w:rPr>
        <w:t xml:space="preserve">The projects are part of the five-year scheme, jointly funded by Historic England and East Suffolk Council, and running in partnership with Lowestoft Town Council, Lowestoft </w:t>
      </w:r>
      <w:proofErr w:type="gramStart"/>
      <w:r>
        <w:rPr>
          <w:bCs/>
          <w:sz w:val="24"/>
          <w:szCs w:val="24"/>
        </w:rPr>
        <w:t>Vision</w:t>
      </w:r>
      <w:proofErr w:type="gramEnd"/>
      <w:r>
        <w:rPr>
          <w:bCs/>
          <w:sz w:val="24"/>
          <w:szCs w:val="24"/>
        </w:rPr>
        <w:t xml:space="preserve"> and the East Suffolk Building Preservation Trust from 2018 to 2023.</w:t>
      </w:r>
    </w:p>
    <w:p w14:paraId="01024057" w14:textId="77777777" w:rsidR="00EC1DF0" w:rsidRDefault="00EC1DF0" w:rsidP="00EC1DF0">
      <w:pPr>
        <w:spacing w:after="0"/>
        <w:rPr>
          <w:bCs/>
          <w:sz w:val="24"/>
          <w:szCs w:val="24"/>
        </w:rPr>
      </w:pPr>
      <w:r>
        <w:rPr>
          <w:bCs/>
          <w:sz w:val="24"/>
          <w:szCs w:val="24"/>
        </w:rPr>
        <w:t xml:space="preserve">The funding, from Historic England and East Suffolk Council, will further boost the High Street in the final months of the HAZ scheme – with some of the work already underway at some sites. </w:t>
      </w:r>
    </w:p>
    <w:p w14:paraId="773CFA2A" w14:textId="77777777" w:rsidR="00EC1DF0" w:rsidRDefault="00EC1DF0" w:rsidP="00EC1DF0">
      <w:pPr>
        <w:spacing w:after="0"/>
        <w:rPr>
          <w:bCs/>
          <w:sz w:val="24"/>
          <w:szCs w:val="24"/>
        </w:rPr>
      </w:pPr>
      <w:r>
        <w:rPr>
          <w:bCs/>
          <w:sz w:val="24"/>
          <w:szCs w:val="24"/>
        </w:rPr>
        <w:t xml:space="preserve">Work has just commenced on the former Devereux Stores at 127-130 High Street (pictured), where funding has been provided to repair and replace the original sash windows, following planning approval, to the first and second floor, and to carry out stonework repairs. </w:t>
      </w:r>
    </w:p>
    <w:p w14:paraId="7664B8D1" w14:textId="77777777" w:rsidR="00EC1DF0" w:rsidRDefault="00EC1DF0" w:rsidP="00EC1DF0">
      <w:pPr>
        <w:spacing w:after="0"/>
        <w:rPr>
          <w:bCs/>
          <w:sz w:val="24"/>
          <w:szCs w:val="24"/>
        </w:rPr>
      </w:pPr>
      <w:r>
        <w:rPr>
          <w:bCs/>
          <w:sz w:val="24"/>
          <w:szCs w:val="24"/>
        </w:rPr>
        <w:t>Funding for the projects, as part of the North Lowestoft HAZ, came through two grant giving programmes, Partnership Schemes in Conservation Area (</w:t>
      </w:r>
      <w:proofErr w:type="spellStart"/>
      <w:r>
        <w:rPr>
          <w:bCs/>
          <w:sz w:val="24"/>
          <w:szCs w:val="24"/>
        </w:rPr>
        <w:t>PSiCA</w:t>
      </w:r>
      <w:proofErr w:type="spellEnd"/>
      <w:r>
        <w:rPr>
          <w:bCs/>
          <w:sz w:val="24"/>
          <w:szCs w:val="24"/>
        </w:rPr>
        <w:t xml:space="preserve">) and Buildings </w:t>
      </w:r>
      <w:proofErr w:type="gramStart"/>
      <w:r>
        <w:rPr>
          <w:bCs/>
          <w:sz w:val="24"/>
          <w:szCs w:val="24"/>
        </w:rPr>
        <w:t>At</w:t>
      </w:r>
      <w:proofErr w:type="gramEnd"/>
      <w:r>
        <w:rPr>
          <w:bCs/>
          <w:sz w:val="24"/>
          <w:szCs w:val="24"/>
        </w:rPr>
        <w:t xml:space="preserve"> Risk, with applicants able to request up to 80% of project costs and required to meet eligibility criteria. A further five privately owned properties have also previously received funding.</w:t>
      </w:r>
    </w:p>
    <w:p w14:paraId="11132722" w14:textId="77777777" w:rsidR="00EC1DF0" w:rsidRDefault="00EC1DF0" w:rsidP="00EC1DF0">
      <w:pPr>
        <w:spacing w:after="0"/>
        <w:rPr>
          <w:b/>
          <w:color w:val="00708A"/>
          <w:sz w:val="28"/>
          <w:szCs w:val="28"/>
        </w:rPr>
      </w:pPr>
    </w:p>
    <w:p w14:paraId="26D10AE9" w14:textId="77777777" w:rsidR="00EC1DF0" w:rsidRDefault="00EC1DF0" w:rsidP="00EC1DF0">
      <w:pPr>
        <w:spacing w:after="0"/>
        <w:rPr>
          <w:b/>
          <w:color w:val="00708A"/>
          <w:sz w:val="28"/>
          <w:szCs w:val="28"/>
        </w:rPr>
      </w:pPr>
      <w:r>
        <w:rPr>
          <w:b/>
          <w:color w:val="00708A"/>
          <w:sz w:val="28"/>
          <w:szCs w:val="28"/>
        </w:rPr>
        <w:t>Surveys and consultations</w:t>
      </w:r>
    </w:p>
    <w:bookmarkEnd w:id="10"/>
    <w:p w14:paraId="3C9C5207" w14:textId="77777777" w:rsidR="00EC1DF0" w:rsidRDefault="00EC1DF0" w:rsidP="00EC1DF0">
      <w:pPr>
        <w:spacing w:after="0"/>
        <w:rPr>
          <w:bCs/>
          <w:sz w:val="24"/>
          <w:szCs w:val="24"/>
        </w:rPr>
      </w:pPr>
      <w:r>
        <w:rPr>
          <w:bCs/>
          <w:sz w:val="24"/>
          <w:szCs w:val="24"/>
        </w:rPr>
        <w:t xml:space="preserve">As always, we want to encourage participation in surveys and consultations, as feedback </w:t>
      </w:r>
      <w:bookmarkEnd w:id="11"/>
      <w:r>
        <w:rPr>
          <w:bCs/>
          <w:sz w:val="24"/>
          <w:szCs w:val="24"/>
        </w:rPr>
        <w:t>from people in East Suffolk is invaluable and helps us ensure we’re making the right decisions for our communities. </w:t>
      </w:r>
      <w:bookmarkEnd w:id="12"/>
    </w:p>
    <w:p w14:paraId="5403B806" w14:textId="77777777" w:rsidR="00EC1DF0" w:rsidRDefault="00EC1DF0" w:rsidP="00EC1DF0">
      <w:pPr>
        <w:spacing w:after="0"/>
        <w:rPr>
          <w:b/>
          <w:sz w:val="24"/>
          <w:szCs w:val="24"/>
        </w:rPr>
      </w:pPr>
    </w:p>
    <w:p w14:paraId="2DB7A415" w14:textId="77777777" w:rsidR="00EC1DF0" w:rsidRDefault="00EC1DF0" w:rsidP="00EC1DF0">
      <w:pPr>
        <w:pStyle w:val="ListParagraph"/>
        <w:numPr>
          <w:ilvl w:val="0"/>
          <w:numId w:val="18"/>
        </w:numPr>
        <w:suppressAutoHyphens w:val="0"/>
        <w:autoSpaceDN/>
        <w:spacing w:after="0" w:line="276" w:lineRule="auto"/>
        <w:rPr>
          <w:b/>
          <w:sz w:val="24"/>
          <w:szCs w:val="24"/>
        </w:rPr>
      </w:pPr>
      <w:r>
        <w:rPr>
          <w:b/>
          <w:sz w:val="24"/>
          <w:szCs w:val="24"/>
        </w:rPr>
        <w:t xml:space="preserve">Halesworth Neighbourhood Plan </w:t>
      </w:r>
    </w:p>
    <w:p w14:paraId="791E94AA" w14:textId="77777777" w:rsidR="00EC1DF0" w:rsidRDefault="00EC1DF0" w:rsidP="00EC1DF0">
      <w:pPr>
        <w:pStyle w:val="ListParagraph"/>
        <w:spacing w:after="0"/>
        <w:ind w:left="1080"/>
        <w:rPr>
          <w:bCs/>
          <w:sz w:val="24"/>
          <w:szCs w:val="24"/>
        </w:rPr>
      </w:pPr>
      <w:r>
        <w:rPr>
          <w:bCs/>
          <w:sz w:val="24"/>
          <w:szCs w:val="24"/>
        </w:rPr>
        <w:t>Representations are invited ahead of Halesworth’s Neighbourhood Plan being submitted for independent examination. Representations must be received by 5pm on Wednesday 3 August.</w:t>
      </w:r>
    </w:p>
    <w:p w14:paraId="253A3233" w14:textId="77777777" w:rsidR="00EC1DF0" w:rsidRDefault="00EC1DF0" w:rsidP="00EC1DF0">
      <w:pPr>
        <w:pStyle w:val="ListParagraph"/>
        <w:spacing w:after="0"/>
        <w:ind w:left="1080"/>
        <w:rPr>
          <w:bCs/>
          <w:sz w:val="24"/>
          <w:szCs w:val="24"/>
        </w:rPr>
      </w:pPr>
    </w:p>
    <w:p w14:paraId="44A48C7E" w14:textId="77777777" w:rsidR="00EC1DF0" w:rsidRDefault="00EC1DF0" w:rsidP="00EC1DF0">
      <w:pPr>
        <w:pStyle w:val="ListParagraph"/>
        <w:numPr>
          <w:ilvl w:val="0"/>
          <w:numId w:val="18"/>
        </w:numPr>
        <w:suppressAutoHyphens w:val="0"/>
        <w:autoSpaceDN/>
        <w:spacing w:after="0" w:line="276" w:lineRule="auto"/>
        <w:rPr>
          <w:b/>
          <w:sz w:val="24"/>
          <w:szCs w:val="24"/>
        </w:rPr>
      </w:pPr>
      <w:bookmarkStart w:id="14" w:name="_Hlk102566165"/>
      <w:r>
        <w:rPr>
          <w:b/>
          <w:sz w:val="24"/>
          <w:szCs w:val="24"/>
        </w:rPr>
        <w:t xml:space="preserve">Draft Housing in Clusters and </w:t>
      </w:r>
      <w:proofErr w:type="gramStart"/>
      <w:r>
        <w:rPr>
          <w:b/>
          <w:sz w:val="24"/>
          <w:szCs w:val="24"/>
        </w:rPr>
        <w:t>Small Scale</w:t>
      </w:r>
      <w:proofErr w:type="gramEnd"/>
      <w:r>
        <w:rPr>
          <w:b/>
          <w:sz w:val="24"/>
          <w:szCs w:val="24"/>
        </w:rPr>
        <w:t xml:space="preserve"> Residential Development in the Countryside Supplementary Planning Document </w:t>
      </w:r>
    </w:p>
    <w:p w14:paraId="77AE9FED" w14:textId="77777777" w:rsidR="00EC1DF0" w:rsidRDefault="00EC1DF0" w:rsidP="00EC1DF0">
      <w:pPr>
        <w:pStyle w:val="ListParagraph"/>
        <w:spacing w:after="0"/>
        <w:ind w:left="1080"/>
        <w:rPr>
          <w:rStyle w:val="Hyperlink"/>
        </w:rPr>
      </w:pPr>
      <w:r>
        <w:rPr>
          <w:rFonts w:eastAsia="Times New Roman" w:cs="Calibri"/>
          <w:sz w:val="24"/>
          <w:szCs w:val="24"/>
          <w:lang w:eastAsia="en-GB"/>
        </w:rPr>
        <w:t xml:space="preserve">Providing further guidance on the development of </w:t>
      </w:r>
      <w:proofErr w:type="gramStart"/>
      <w:r>
        <w:rPr>
          <w:rFonts w:eastAsia="Times New Roman" w:cs="Calibri"/>
          <w:sz w:val="24"/>
          <w:szCs w:val="24"/>
          <w:lang w:eastAsia="en-GB"/>
        </w:rPr>
        <w:t>small scale</w:t>
      </w:r>
      <w:proofErr w:type="gramEnd"/>
      <w:r>
        <w:rPr>
          <w:rFonts w:eastAsia="Times New Roman" w:cs="Calibri"/>
          <w:sz w:val="24"/>
          <w:szCs w:val="24"/>
          <w:lang w:eastAsia="en-GB"/>
        </w:rPr>
        <w:t xml:space="preserve"> housing, of up to five dwellings, in the countryside. The consultation is open until Friday 5 August at </w:t>
      </w:r>
      <w:hyperlink r:id="rId19" w:history="1">
        <w:r>
          <w:rPr>
            <w:rStyle w:val="Hyperlink"/>
          </w:rPr>
          <w:t>https://eastsuffolk.inconsult.uk/Draft_Housing_Clusters_SPD/consultationHome</w:t>
        </w:r>
      </w:hyperlink>
      <w:bookmarkEnd w:id="14"/>
    </w:p>
    <w:p w14:paraId="013A455B" w14:textId="77777777" w:rsidR="00EC1DF0" w:rsidRDefault="00EC1DF0" w:rsidP="00EC1DF0">
      <w:pPr>
        <w:pStyle w:val="ListParagraph"/>
        <w:spacing w:after="0"/>
        <w:ind w:left="1080"/>
        <w:rPr>
          <w:rStyle w:val="Hyperlink"/>
        </w:rPr>
      </w:pPr>
    </w:p>
    <w:p w14:paraId="33836A15" w14:textId="77777777" w:rsidR="00EC1DF0" w:rsidRDefault="00EC1DF0" w:rsidP="00EC1DF0">
      <w:pPr>
        <w:pStyle w:val="ListParagraph"/>
        <w:numPr>
          <w:ilvl w:val="0"/>
          <w:numId w:val="18"/>
        </w:numPr>
        <w:suppressAutoHyphens w:val="0"/>
        <w:autoSpaceDN/>
        <w:spacing w:after="0" w:line="276" w:lineRule="auto"/>
        <w:rPr>
          <w:bCs/>
          <w:sz w:val="24"/>
          <w:szCs w:val="24"/>
        </w:rPr>
      </w:pPr>
      <w:r>
        <w:rPr>
          <w:b/>
          <w:sz w:val="24"/>
          <w:szCs w:val="24"/>
        </w:rPr>
        <w:lastRenderedPageBreak/>
        <w:t xml:space="preserve">Draft East Suffolk </w:t>
      </w:r>
      <w:r>
        <w:rPr>
          <w:b/>
          <w:bCs/>
          <w:sz w:val="24"/>
          <w:szCs w:val="24"/>
        </w:rPr>
        <w:t>Community Infrastructure Levy (</w:t>
      </w:r>
      <w:r>
        <w:rPr>
          <w:b/>
          <w:sz w:val="24"/>
          <w:szCs w:val="24"/>
        </w:rPr>
        <w:t>CIL) Charging Schedule</w:t>
      </w:r>
    </w:p>
    <w:p w14:paraId="5389800B" w14:textId="77777777" w:rsidR="00EC1DF0" w:rsidRDefault="00EC1DF0" w:rsidP="00EC1DF0">
      <w:pPr>
        <w:pStyle w:val="ListParagraph"/>
        <w:spacing w:after="0"/>
        <w:ind w:left="1080"/>
        <w:rPr>
          <w:bCs/>
          <w:sz w:val="24"/>
          <w:szCs w:val="24"/>
        </w:rPr>
      </w:pPr>
      <w:r>
        <w:rPr>
          <w:bCs/>
          <w:sz w:val="24"/>
          <w:szCs w:val="24"/>
        </w:rPr>
        <w:t xml:space="preserve">Following earlier consultation, some Proposed Modifications have been made to the draft CIL Charging Schedule. Anyone who wishes to be heard by the examiner in relation to any of the Proposed Modifications must inform the Council in writing by 5pm on 5 August 2022. </w:t>
      </w:r>
    </w:p>
    <w:p w14:paraId="5D021839" w14:textId="77777777" w:rsidR="00EC1DF0" w:rsidRDefault="00EC1DF0" w:rsidP="00EC1DF0">
      <w:pPr>
        <w:pStyle w:val="ListParagraph"/>
        <w:spacing w:after="0"/>
        <w:ind w:left="1080"/>
        <w:rPr>
          <w:bCs/>
          <w:sz w:val="24"/>
          <w:szCs w:val="24"/>
        </w:rPr>
      </w:pPr>
    </w:p>
    <w:p w14:paraId="34682C5B" w14:textId="77777777" w:rsidR="00EC1DF0" w:rsidRDefault="00EC1DF0" w:rsidP="00EC1DF0">
      <w:pPr>
        <w:pStyle w:val="ListParagraph"/>
        <w:numPr>
          <w:ilvl w:val="0"/>
          <w:numId w:val="18"/>
        </w:numPr>
        <w:suppressAutoHyphens w:val="0"/>
        <w:autoSpaceDN/>
        <w:spacing w:after="0" w:line="276" w:lineRule="auto"/>
        <w:rPr>
          <w:bCs/>
          <w:sz w:val="24"/>
          <w:szCs w:val="24"/>
        </w:rPr>
      </w:pPr>
      <w:proofErr w:type="spellStart"/>
      <w:r>
        <w:rPr>
          <w:b/>
          <w:bCs/>
          <w:sz w:val="24"/>
          <w:szCs w:val="24"/>
        </w:rPr>
        <w:t>Saxmundham</w:t>
      </w:r>
      <w:proofErr w:type="spellEnd"/>
      <w:r>
        <w:rPr>
          <w:b/>
          <w:bCs/>
          <w:sz w:val="24"/>
          <w:szCs w:val="24"/>
        </w:rPr>
        <w:t xml:space="preserve"> Neighbourhood Plan</w:t>
      </w:r>
    </w:p>
    <w:p w14:paraId="1B7A7D3F" w14:textId="77777777" w:rsidR="00EC1DF0" w:rsidRDefault="00EC1DF0" w:rsidP="00EC1DF0">
      <w:pPr>
        <w:pStyle w:val="ListParagraph"/>
        <w:spacing w:after="0"/>
        <w:ind w:left="1080"/>
        <w:rPr>
          <w:bCs/>
          <w:sz w:val="24"/>
          <w:szCs w:val="24"/>
        </w:rPr>
      </w:pPr>
      <w:bookmarkStart w:id="15" w:name="_Hlk109648775"/>
      <w:r>
        <w:rPr>
          <w:bCs/>
          <w:sz w:val="24"/>
          <w:szCs w:val="24"/>
        </w:rPr>
        <w:t xml:space="preserve">Representations are invited ahead of </w:t>
      </w:r>
      <w:proofErr w:type="spellStart"/>
      <w:r>
        <w:rPr>
          <w:bCs/>
          <w:sz w:val="24"/>
          <w:szCs w:val="24"/>
        </w:rPr>
        <w:t>Saxmundham’s</w:t>
      </w:r>
      <w:proofErr w:type="spellEnd"/>
      <w:r>
        <w:rPr>
          <w:bCs/>
          <w:sz w:val="24"/>
          <w:szCs w:val="24"/>
        </w:rPr>
        <w:t xml:space="preserve"> Neighbourhood Plan being submitted for independent examination. Representations must be received </w:t>
      </w:r>
      <w:proofErr w:type="gramStart"/>
      <w:r>
        <w:rPr>
          <w:bCs/>
          <w:sz w:val="24"/>
          <w:szCs w:val="24"/>
        </w:rPr>
        <w:t>by  5</w:t>
      </w:r>
      <w:proofErr w:type="gramEnd"/>
      <w:r>
        <w:rPr>
          <w:bCs/>
          <w:sz w:val="24"/>
          <w:szCs w:val="24"/>
        </w:rPr>
        <w:t xml:space="preserve">pm on Friday 2 September.   </w:t>
      </w:r>
      <w:bookmarkEnd w:id="15"/>
    </w:p>
    <w:p w14:paraId="452399BA" w14:textId="77777777" w:rsidR="00EC1DF0" w:rsidRDefault="00EC1DF0" w:rsidP="00EC1DF0">
      <w:pPr>
        <w:pStyle w:val="ListParagraph"/>
        <w:spacing w:after="0"/>
        <w:ind w:left="1080"/>
        <w:rPr>
          <w:bCs/>
          <w:sz w:val="24"/>
          <w:szCs w:val="24"/>
        </w:rPr>
      </w:pPr>
    </w:p>
    <w:p w14:paraId="01CD451F" w14:textId="77777777" w:rsidR="00EC1DF0" w:rsidRDefault="00EC1DF0" w:rsidP="00EC1DF0">
      <w:pPr>
        <w:pStyle w:val="ListParagraph"/>
        <w:numPr>
          <w:ilvl w:val="0"/>
          <w:numId w:val="18"/>
        </w:numPr>
        <w:suppressAutoHyphens w:val="0"/>
        <w:autoSpaceDN/>
        <w:spacing w:after="0" w:line="276" w:lineRule="auto"/>
        <w:rPr>
          <w:b/>
          <w:sz w:val="24"/>
          <w:szCs w:val="24"/>
        </w:rPr>
      </w:pPr>
      <w:proofErr w:type="spellStart"/>
      <w:r>
        <w:rPr>
          <w:b/>
          <w:sz w:val="24"/>
          <w:szCs w:val="24"/>
        </w:rPr>
        <w:t>Shadingfield</w:t>
      </w:r>
      <w:proofErr w:type="spellEnd"/>
      <w:r>
        <w:rPr>
          <w:b/>
          <w:sz w:val="24"/>
          <w:szCs w:val="24"/>
        </w:rPr>
        <w:t xml:space="preserve">, </w:t>
      </w:r>
      <w:proofErr w:type="spellStart"/>
      <w:r>
        <w:rPr>
          <w:b/>
          <w:sz w:val="24"/>
          <w:szCs w:val="24"/>
        </w:rPr>
        <w:t>Sotterley</w:t>
      </w:r>
      <w:proofErr w:type="spellEnd"/>
      <w:r>
        <w:rPr>
          <w:b/>
          <w:sz w:val="24"/>
          <w:szCs w:val="24"/>
        </w:rPr>
        <w:t xml:space="preserve">, Willingham and </w:t>
      </w:r>
      <w:proofErr w:type="spellStart"/>
      <w:r>
        <w:rPr>
          <w:b/>
          <w:sz w:val="24"/>
          <w:szCs w:val="24"/>
        </w:rPr>
        <w:t>Ellough</w:t>
      </w:r>
      <w:proofErr w:type="spellEnd"/>
      <w:r>
        <w:rPr>
          <w:b/>
          <w:sz w:val="24"/>
          <w:szCs w:val="24"/>
        </w:rPr>
        <w:t xml:space="preserve"> Neighbourhood Plan </w:t>
      </w:r>
    </w:p>
    <w:p w14:paraId="5F01D817" w14:textId="64EC97C4" w:rsidR="00EC1DF0" w:rsidRDefault="00EC1DF0" w:rsidP="004901EF">
      <w:pPr>
        <w:pStyle w:val="ListParagraph"/>
        <w:spacing w:after="0"/>
        <w:ind w:left="1080"/>
        <w:rPr>
          <w:bCs/>
          <w:sz w:val="24"/>
          <w:szCs w:val="24"/>
        </w:rPr>
      </w:pPr>
      <w:r>
        <w:rPr>
          <w:bCs/>
          <w:sz w:val="24"/>
          <w:szCs w:val="24"/>
        </w:rPr>
        <w:t xml:space="preserve">Representations are invited ahead of </w:t>
      </w:r>
      <w:proofErr w:type="spellStart"/>
      <w:r>
        <w:rPr>
          <w:bCs/>
          <w:sz w:val="24"/>
          <w:szCs w:val="24"/>
        </w:rPr>
        <w:t>Saxmundham’s</w:t>
      </w:r>
      <w:proofErr w:type="spellEnd"/>
      <w:r>
        <w:rPr>
          <w:bCs/>
          <w:sz w:val="24"/>
          <w:szCs w:val="24"/>
        </w:rPr>
        <w:t xml:space="preserve"> Neighbourhood Plan being submitted for independent examination. Representations must be received 5pm on Wednesday 7 September.</w:t>
      </w:r>
    </w:p>
    <w:p w14:paraId="546E49BF" w14:textId="77777777" w:rsidR="004901EF" w:rsidRPr="004901EF" w:rsidRDefault="004901EF" w:rsidP="004901EF">
      <w:pPr>
        <w:pStyle w:val="ListParagraph"/>
        <w:spacing w:after="0"/>
        <w:ind w:left="1080"/>
        <w:rPr>
          <w:bCs/>
          <w:sz w:val="24"/>
          <w:szCs w:val="24"/>
        </w:rPr>
      </w:pPr>
    </w:p>
    <w:p w14:paraId="3B35D41E" w14:textId="4BC7C48D" w:rsidR="00BD64B8" w:rsidRPr="00E04384" w:rsidRDefault="00BD64B8" w:rsidP="00BD64B8">
      <w:pPr>
        <w:rPr>
          <w:u w:val="single"/>
        </w:rPr>
      </w:pPr>
      <w:r w:rsidRPr="00E04384">
        <w:rPr>
          <w:u w:val="single"/>
        </w:rPr>
        <w:t xml:space="preserve">Police </w:t>
      </w:r>
      <w:r w:rsidR="00C42EF8" w:rsidRPr="00E04384">
        <w:rPr>
          <w:u w:val="single"/>
        </w:rPr>
        <w:t xml:space="preserve">Data </w:t>
      </w:r>
      <w:r w:rsidR="004901EF">
        <w:rPr>
          <w:u w:val="single"/>
        </w:rPr>
        <w:t xml:space="preserve">No update on website since last meeting </w:t>
      </w:r>
    </w:p>
    <w:p w14:paraId="22A7145A" w14:textId="77777777" w:rsidR="00E04384" w:rsidRDefault="004603D9" w:rsidP="00BD64B8">
      <w:proofErr w:type="spellStart"/>
      <w:r>
        <w:t>Waldringfield</w:t>
      </w:r>
      <w:proofErr w:type="spellEnd"/>
      <w:r>
        <w:t xml:space="preserve"> None</w:t>
      </w:r>
    </w:p>
    <w:p w14:paraId="0358AB19" w14:textId="29D67083" w:rsidR="00C42EF8" w:rsidRDefault="004603D9" w:rsidP="00BD64B8">
      <w:r>
        <w:t xml:space="preserve">Newbourne 1 x Burglary </w:t>
      </w:r>
      <w:r w:rsidR="00E04384">
        <w:t>,</w:t>
      </w:r>
      <w:r>
        <w:t>1 x Other Theft</w:t>
      </w:r>
      <w:r w:rsidR="00E04384">
        <w:t>,</w:t>
      </w:r>
      <w:r>
        <w:t xml:space="preserve"> 1 x </w:t>
      </w:r>
      <w:proofErr w:type="gramStart"/>
      <w:r>
        <w:t>Public</w:t>
      </w:r>
      <w:proofErr w:type="gramEnd"/>
      <w:r>
        <w:t xml:space="preserve"> order offences</w:t>
      </w:r>
      <w:r w:rsidR="00E04384">
        <w:t>,</w:t>
      </w:r>
      <w:r>
        <w:t xml:space="preserve"> 3 x violence and sexual offences </w:t>
      </w:r>
      <w:proofErr w:type="spellStart"/>
      <w:r>
        <w:t>Bucklesham</w:t>
      </w:r>
      <w:proofErr w:type="spellEnd"/>
      <w:r>
        <w:t xml:space="preserve"> 2 x violence and sexual offences</w:t>
      </w:r>
    </w:p>
    <w:p w14:paraId="74757D78" w14:textId="77777777" w:rsidR="00DB34E6" w:rsidRDefault="00DB34E6" w:rsidP="0037160B">
      <w:pPr>
        <w:spacing w:after="0"/>
        <w:rPr>
          <w:rFonts w:ascii="Arial" w:hAnsi="Arial" w:cs="Arial"/>
        </w:rPr>
      </w:pPr>
    </w:p>
    <w:p w14:paraId="74757D79" w14:textId="77777777" w:rsidR="00DB34E6" w:rsidRDefault="0005334B">
      <w:pPr>
        <w:spacing w:after="0"/>
      </w:pPr>
      <w:r>
        <w:t xml:space="preserve">3.To RECEIVE declarations of pecuniary interest – None received </w:t>
      </w:r>
    </w:p>
    <w:p w14:paraId="74757D7A" w14:textId="77777777" w:rsidR="00DB34E6" w:rsidRDefault="00DB34E6">
      <w:pPr>
        <w:pStyle w:val="ListParagraph"/>
        <w:spacing w:after="0"/>
        <w:ind w:left="408"/>
      </w:pPr>
    </w:p>
    <w:p w14:paraId="74757D7B" w14:textId="4CE9F201" w:rsidR="00DB34E6" w:rsidRDefault="0005334B">
      <w:pPr>
        <w:spacing w:after="0"/>
      </w:pPr>
      <w:r>
        <w:t>4.To APPROVE</w:t>
      </w:r>
      <w:r>
        <w:rPr>
          <w:b/>
          <w:bCs/>
        </w:rPr>
        <w:t xml:space="preserve"> </w:t>
      </w:r>
      <w:r>
        <w:t xml:space="preserve">the minutes of the Parish Council meeting held on </w:t>
      </w:r>
      <w:r w:rsidR="00D35C62">
        <w:t>4</w:t>
      </w:r>
      <w:r w:rsidR="00D35C62" w:rsidRPr="00D35C62">
        <w:rPr>
          <w:vertAlign w:val="superscript"/>
        </w:rPr>
        <w:t>th</w:t>
      </w:r>
      <w:r w:rsidR="00D35C62">
        <w:t xml:space="preserve"> July</w:t>
      </w:r>
      <w:r>
        <w:t xml:space="preserve">. Motion to approve minutes – </w:t>
      </w:r>
      <w:r w:rsidR="00D35C62">
        <w:t xml:space="preserve">Did not approve will discuss in next meeting. </w:t>
      </w:r>
      <w:r w:rsidR="00146428">
        <w:t xml:space="preserve"> Minutes from July and August meeting need to be signed and approved the clerk will make sure a copy is available at the next meeting.</w:t>
      </w:r>
    </w:p>
    <w:p w14:paraId="74757D7C" w14:textId="77777777" w:rsidR="00DB34E6" w:rsidRDefault="00DB34E6">
      <w:pPr>
        <w:spacing w:after="0"/>
      </w:pPr>
    </w:p>
    <w:p w14:paraId="74757D7D" w14:textId="17877F2F" w:rsidR="00DB34E6" w:rsidRDefault="0005334B">
      <w:pPr>
        <w:spacing w:after="0"/>
      </w:pPr>
      <w:r>
        <w:t>5. To CONSIDER</w:t>
      </w:r>
      <w:r>
        <w:rPr>
          <w:b/>
          <w:bCs/>
        </w:rPr>
        <w:t xml:space="preserve"> </w:t>
      </w:r>
      <w:r>
        <w:t xml:space="preserve">Planning Applications for COMMENTS: </w:t>
      </w:r>
      <w:r w:rsidR="00146428">
        <w:t xml:space="preserve"> No Planning </w:t>
      </w:r>
      <w:r w:rsidR="007C6283">
        <w:t xml:space="preserve"> </w:t>
      </w:r>
    </w:p>
    <w:p w14:paraId="74757D7E" w14:textId="77777777" w:rsidR="00DB34E6" w:rsidRDefault="00DB34E6">
      <w:pPr>
        <w:spacing w:after="0"/>
      </w:pPr>
    </w:p>
    <w:p w14:paraId="16756E1F" w14:textId="7454A892" w:rsidR="00143341" w:rsidRDefault="00143341">
      <w:pPr>
        <w:spacing w:after="0"/>
      </w:pPr>
      <w:r>
        <w:t>6. To Consider Play Area</w:t>
      </w:r>
    </w:p>
    <w:p w14:paraId="06CA7732" w14:textId="77777777" w:rsidR="00223E90" w:rsidRDefault="00223E90">
      <w:pPr>
        <w:spacing w:after="0"/>
      </w:pPr>
    </w:p>
    <w:p w14:paraId="07CD4A2D" w14:textId="3D97F00A" w:rsidR="00223E90" w:rsidRDefault="00223E90">
      <w:pPr>
        <w:spacing w:after="0"/>
        <w:rPr>
          <w:rFonts w:ascii="Arial" w:hAnsi="Arial" w:cs="Arial"/>
          <w:color w:val="000000"/>
          <w:sz w:val="20"/>
          <w:szCs w:val="20"/>
        </w:rPr>
      </w:pPr>
      <w:r>
        <w:t xml:space="preserve">Cllr </w:t>
      </w:r>
      <w:r w:rsidR="00F77DCF">
        <w:rPr>
          <w:rFonts w:ascii="Arial" w:hAnsi="Arial" w:cs="Arial"/>
          <w:color w:val="000000"/>
          <w:sz w:val="20"/>
          <w:szCs w:val="20"/>
        </w:rPr>
        <w:t xml:space="preserve">Garfath-Cox </w:t>
      </w:r>
      <w:r w:rsidR="00FF3491">
        <w:rPr>
          <w:rFonts w:ascii="Arial" w:hAnsi="Arial" w:cs="Arial"/>
          <w:color w:val="000000"/>
          <w:sz w:val="20"/>
          <w:szCs w:val="20"/>
        </w:rPr>
        <w:t>has done a brilliant job researching ideas for our future play area</w:t>
      </w:r>
      <w:r w:rsidR="00B6301B">
        <w:rPr>
          <w:rFonts w:ascii="Arial" w:hAnsi="Arial" w:cs="Arial"/>
          <w:color w:val="000000"/>
          <w:sz w:val="20"/>
          <w:szCs w:val="20"/>
        </w:rPr>
        <w:t xml:space="preserve">. </w:t>
      </w:r>
    </w:p>
    <w:p w14:paraId="2AEC82C6" w14:textId="77777777" w:rsidR="00B6301B" w:rsidRDefault="00B6301B">
      <w:pPr>
        <w:spacing w:after="0"/>
        <w:rPr>
          <w:rFonts w:ascii="Arial" w:hAnsi="Arial" w:cs="Arial"/>
          <w:color w:val="000000"/>
          <w:sz w:val="20"/>
          <w:szCs w:val="20"/>
        </w:rPr>
      </w:pPr>
    </w:p>
    <w:p w14:paraId="1612653C" w14:textId="51272841" w:rsidR="00B6301B" w:rsidRDefault="00B6301B">
      <w:pPr>
        <w:spacing w:after="0"/>
        <w:rPr>
          <w:rFonts w:ascii="Arial" w:hAnsi="Arial" w:cs="Arial"/>
          <w:color w:val="000000"/>
          <w:sz w:val="20"/>
          <w:szCs w:val="20"/>
        </w:rPr>
      </w:pPr>
      <w:r>
        <w:rPr>
          <w:rFonts w:ascii="Arial" w:hAnsi="Arial" w:cs="Arial"/>
          <w:color w:val="000000"/>
          <w:sz w:val="20"/>
          <w:szCs w:val="20"/>
        </w:rPr>
        <w:t xml:space="preserve">An outline has been done what we could </w:t>
      </w:r>
      <w:r w:rsidR="0069329A">
        <w:rPr>
          <w:rFonts w:ascii="Arial" w:hAnsi="Arial" w:cs="Arial"/>
          <w:color w:val="000000"/>
          <w:sz w:val="20"/>
          <w:szCs w:val="20"/>
        </w:rPr>
        <w:t xml:space="preserve">do, it will be discussed in each meeting so we can add ideas etc </w:t>
      </w:r>
    </w:p>
    <w:p w14:paraId="5506A9AD" w14:textId="77777777" w:rsidR="0069329A" w:rsidRDefault="0069329A">
      <w:pPr>
        <w:spacing w:after="0"/>
        <w:rPr>
          <w:rFonts w:ascii="Arial" w:hAnsi="Arial" w:cs="Arial"/>
          <w:color w:val="000000"/>
          <w:sz w:val="20"/>
          <w:szCs w:val="20"/>
        </w:rPr>
      </w:pPr>
    </w:p>
    <w:p w14:paraId="0110690A" w14:textId="7A53E105" w:rsidR="0069329A" w:rsidRDefault="0069329A">
      <w:pPr>
        <w:spacing w:after="0"/>
        <w:rPr>
          <w:rFonts w:ascii="Arial" w:hAnsi="Arial" w:cs="Arial"/>
          <w:color w:val="000000"/>
          <w:sz w:val="20"/>
          <w:szCs w:val="20"/>
        </w:rPr>
      </w:pPr>
      <w:r>
        <w:rPr>
          <w:rFonts w:ascii="Arial" w:hAnsi="Arial" w:cs="Arial"/>
          <w:color w:val="000000"/>
          <w:sz w:val="20"/>
          <w:szCs w:val="20"/>
        </w:rPr>
        <w:t xml:space="preserve">By next meeting we will have an inspection report of the play area so we will know what issues we have with the existing play area. </w:t>
      </w:r>
    </w:p>
    <w:p w14:paraId="51375DFB" w14:textId="77777777" w:rsidR="0069329A" w:rsidRDefault="0069329A">
      <w:pPr>
        <w:spacing w:after="0"/>
        <w:rPr>
          <w:rFonts w:ascii="Arial" w:hAnsi="Arial" w:cs="Arial"/>
          <w:color w:val="000000"/>
          <w:sz w:val="20"/>
          <w:szCs w:val="20"/>
        </w:rPr>
      </w:pPr>
    </w:p>
    <w:p w14:paraId="008CFF19" w14:textId="31BFE4DD" w:rsidR="0069329A" w:rsidRDefault="0069329A">
      <w:pPr>
        <w:spacing w:after="0"/>
        <w:rPr>
          <w:rFonts w:ascii="Arial" w:hAnsi="Arial" w:cs="Arial"/>
          <w:color w:val="000000"/>
          <w:sz w:val="20"/>
          <w:szCs w:val="20"/>
        </w:rPr>
      </w:pPr>
      <w:r>
        <w:rPr>
          <w:rFonts w:ascii="Arial" w:hAnsi="Arial" w:cs="Arial"/>
          <w:color w:val="000000"/>
          <w:sz w:val="20"/>
          <w:szCs w:val="20"/>
        </w:rPr>
        <w:t xml:space="preserve">It was discussed if some </w:t>
      </w:r>
      <w:r w:rsidR="0004325F">
        <w:rPr>
          <w:rFonts w:ascii="Arial" w:hAnsi="Arial" w:cs="Arial"/>
          <w:color w:val="000000"/>
          <w:sz w:val="20"/>
          <w:szCs w:val="20"/>
        </w:rPr>
        <w:t>trees</w:t>
      </w:r>
      <w:r>
        <w:rPr>
          <w:rFonts w:ascii="Arial" w:hAnsi="Arial" w:cs="Arial"/>
          <w:color w:val="000000"/>
          <w:sz w:val="20"/>
          <w:szCs w:val="20"/>
        </w:rPr>
        <w:t xml:space="preserve"> could </w:t>
      </w:r>
      <w:r w:rsidR="00B17774">
        <w:rPr>
          <w:rFonts w:ascii="Arial" w:hAnsi="Arial" w:cs="Arial"/>
          <w:color w:val="000000"/>
          <w:sz w:val="20"/>
          <w:szCs w:val="20"/>
        </w:rPr>
        <w:t xml:space="preserve">be put around the play area. Cllr Garfath-Cox </w:t>
      </w:r>
      <w:r w:rsidR="0004325F">
        <w:rPr>
          <w:rFonts w:ascii="Arial" w:hAnsi="Arial" w:cs="Arial"/>
          <w:color w:val="000000"/>
          <w:sz w:val="20"/>
          <w:szCs w:val="20"/>
        </w:rPr>
        <w:t xml:space="preserve">will get some prices on trees. </w:t>
      </w:r>
    </w:p>
    <w:p w14:paraId="23ACC3A5" w14:textId="77777777" w:rsidR="0004325F" w:rsidRDefault="0004325F">
      <w:pPr>
        <w:spacing w:after="0"/>
        <w:rPr>
          <w:rFonts w:ascii="Arial" w:hAnsi="Arial" w:cs="Arial"/>
          <w:color w:val="000000"/>
          <w:sz w:val="20"/>
          <w:szCs w:val="20"/>
        </w:rPr>
      </w:pPr>
    </w:p>
    <w:p w14:paraId="2639FF76" w14:textId="77777777" w:rsidR="00AC3527" w:rsidRDefault="0004325F" w:rsidP="00AC3527">
      <w:pPr>
        <w:spacing w:after="0"/>
        <w:rPr>
          <w:rFonts w:ascii="Arial" w:hAnsi="Arial" w:cs="Arial"/>
          <w:color w:val="000000"/>
          <w:sz w:val="20"/>
          <w:szCs w:val="20"/>
        </w:rPr>
      </w:pPr>
      <w:r>
        <w:rPr>
          <w:rFonts w:ascii="Arial" w:hAnsi="Arial" w:cs="Arial"/>
          <w:color w:val="000000"/>
          <w:sz w:val="20"/>
          <w:szCs w:val="20"/>
        </w:rPr>
        <w:t>It was raised the issues of wildlife eating young tress.</w:t>
      </w:r>
    </w:p>
    <w:p w14:paraId="121EFD3B" w14:textId="77777777" w:rsidR="00AC3527" w:rsidRDefault="00AC3527" w:rsidP="00AC3527">
      <w:pPr>
        <w:spacing w:after="0"/>
        <w:rPr>
          <w:rFonts w:ascii="Arial" w:hAnsi="Arial" w:cs="Arial"/>
          <w:color w:val="000000"/>
          <w:sz w:val="20"/>
          <w:szCs w:val="20"/>
        </w:rPr>
      </w:pPr>
    </w:p>
    <w:p w14:paraId="519FBA4E" w14:textId="3F87358D" w:rsidR="00AC3527" w:rsidRPr="00AC3527" w:rsidRDefault="00AC3527" w:rsidP="00AC3527">
      <w:pPr>
        <w:spacing w:after="0"/>
        <w:rPr>
          <w:rFonts w:ascii="Arial" w:hAnsi="Arial" w:cs="Arial"/>
          <w:color w:val="000000"/>
          <w:sz w:val="20"/>
          <w:szCs w:val="20"/>
        </w:rPr>
      </w:pPr>
      <w:r>
        <w:t xml:space="preserve">Cllr </w:t>
      </w:r>
      <w:r w:rsidRPr="00AC3527">
        <w:rPr>
          <w:rFonts w:ascii="Arial" w:hAnsi="Arial" w:cs="Arial"/>
          <w:color w:val="000000"/>
          <w:sz w:val="20"/>
          <w:szCs w:val="20"/>
        </w:rPr>
        <w:t>Gar</w:t>
      </w:r>
      <w:r w:rsidR="00713AFC">
        <w:rPr>
          <w:rFonts w:ascii="Arial" w:hAnsi="Arial" w:cs="Arial"/>
          <w:color w:val="000000"/>
          <w:sz w:val="20"/>
          <w:szCs w:val="20"/>
        </w:rPr>
        <w:t>f</w:t>
      </w:r>
      <w:r w:rsidRPr="00AC3527">
        <w:rPr>
          <w:rFonts w:ascii="Arial" w:hAnsi="Arial" w:cs="Arial"/>
          <w:color w:val="000000"/>
          <w:sz w:val="20"/>
          <w:szCs w:val="20"/>
        </w:rPr>
        <w:t xml:space="preserve">ath-Cox will start a </w:t>
      </w:r>
      <w:proofErr w:type="spellStart"/>
      <w:r w:rsidRPr="00AC3527">
        <w:rPr>
          <w:rFonts w:ascii="Arial" w:hAnsi="Arial" w:cs="Arial"/>
          <w:color w:val="000000"/>
          <w:sz w:val="20"/>
          <w:szCs w:val="20"/>
        </w:rPr>
        <w:t>sub committee</w:t>
      </w:r>
      <w:proofErr w:type="spellEnd"/>
      <w:r w:rsidR="00713AFC">
        <w:rPr>
          <w:rFonts w:ascii="Arial" w:hAnsi="Arial" w:cs="Arial"/>
          <w:color w:val="000000"/>
          <w:sz w:val="20"/>
          <w:szCs w:val="20"/>
        </w:rPr>
        <w:t xml:space="preserve"> for the play area </w:t>
      </w:r>
      <w:r w:rsidRPr="00AC3527">
        <w:rPr>
          <w:rFonts w:ascii="Arial" w:hAnsi="Arial" w:cs="Arial"/>
          <w:color w:val="000000"/>
          <w:sz w:val="20"/>
          <w:szCs w:val="20"/>
        </w:rPr>
        <w:t>and the Village Hall will be involved also.</w:t>
      </w:r>
    </w:p>
    <w:p w14:paraId="0C847C42" w14:textId="77777777" w:rsidR="00AC3527" w:rsidRDefault="00AC3527">
      <w:pPr>
        <w:spacing w:after="0"/>
        <w:rPr>
          <w:rFonts w:ascii="Arial" w:hAnsi="Arial" w:cs="Arial"/>
          <w:color w:val="000000"/>
          <w:sz w:val="20"/>
          <w:szCs w:val="20"/>
        </w:rPr>
      </w:pPr>
    </w:p>
    <w:p w14:paraId="72815DB2" w14:textId="0E36D3CC" w:rsidR="00FF3491" w:rsidRDefault="00FF3491">
      <w:pPr>
        <w:spacing w:after="0"/>
      </w:pPr>
    </w:p>
    <w:p w14:paraId="6ED3CF17" w14:textId="1391C14E" w:rsidR="00AC3527" w:rsidRDefault="00AC3527" w:rsidP="00AC3527">
      <w:pPr>
        <w:pStyle w:val="ListParagraph"/>
        <w:numPr>
          <w:ilvl w:val="0"/>
          <w:numId w:val="16"/>
        </w:numPr>
        <w:spacing w:after="0"/>
      </w:pPr>
      <w:r>
        <w:rPr>
          <w:noProof/>
        </w:rPr>
        <w:lastRenderedPageBreak/>
        <w:drawing>
          <wp:inline distT="0" distB="0" distL="0" distR="0" wp14:anchorId="1AAEE3B5" wp14:editId="7B2628C2">
            <wp:extent cx="5731510" cy="7642225"/>
            <wp:effectExtent l="0" t="0" r="254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C7EE971" w14:textId="77777777" w:rsidR="00586A0E" w:rsidRDefault="00586A0E">
      <w:pPr>
        <w:spacing w:after="0"/>
      </w:pPr>
    </w:p>
    <w:p w14:paraId="74757D83" w14:textId="12B7F685" w:rsidR="00DB34E6" w:rsidRDefault="0005334B">
      <w:pPr>
        <w:spacing w:after="0"/>
      </w:pPr>
      <w:r>
        <w:t xml:space="preserve">7. </w:t>
      </w:r>
      <w:r w:rsidR="00DA687F">
        <w:t>To discuss speed camera.</w:t>
      </w:r>
    </w:p>
    <w:p w14:paraId="36791AC4" w14:textId="5F04B1DC" w:rsidR="00DA687F" w:rsidRDefault="00DA687F">
      <w:pPr>
        <w:spacing w:after="0"/>
      </w:pPr>
    </w:p>
    <w:p w14:paraId="52282AE6" w14:textId="69C4EA53" w:rsidR="00DA687F" w:rsidRDefault="004E7408">
      <w:pPr>
        <w:spacing w:after="0"/>
      </w:pPr>
      <w:r>
        <w:t>Discussed and Cllr’s d</w:t>
      </w:r>
      <w:r w:rsidR="00DA687F">
        <w:t xml:space="preserve">on’t want to share with </w:t>
      </w:r>
      <w:proofErr w:type="spellStart"/>
      <w:r w:rsidR="00DA687F">
        <w:t>Waldringfield</w:t>
      </w:r>
      <w:proofErr w:type="spellEnd"/>
      <w:r w:rsidR="00DA687F">
        <w:t xml:space="preserve"> </w:t>
      </w:r>
      <w:r>
        <w:t xml:space="preserve">they would like to have one for Newbourne. </w:t>
      </w:r>
      <w:r w:rsidR="00944710">
        <w:t>Clerk reviewed prices for speed camera’s previously and they are around £300</w:t>
      </w:r>
      <w:r w:rsidR="007541C1">
        <w:t>0.</w:t>
      </w:r>
      <w:proofErr w:type="gramStart"/>
      <w:r w:rsidR="007541C1">
        <w:t>00.</w:t>
      </w:r>
      <w:r w:rsidR="00713AFC">
        <w:t>Cllr</w:t>
      </w:r>
      <w:proofErr w:type="gramEnd"/>
      <w:r w:rsidR="00713AFC">
        <w:t xml:space="preserve"> </w:t>
      </w:r>
      <w:r w:rsidR="00E160A7">
        <w:t xml:space="preserve">Hadley will enquire at his work if we can get a speed device from them, he will report back next </w:t>
      </w:r>
      <w:r w:rsidR="00E160A7">
        <w:lastRenderedPageBreak/>
        <w:t xml:space="preserve">meeting. </w:t>
      </w:r>
      <w:r w:rsidR="00171179">
        <w:t xml:space="preserve">Colin Pollard offered to make some slow down signs </w:t>
      </w:r>
      <w:r w:rsidR="00E160A7">
        <w:t>the Clerk will check with highways if these would be allowed</w:t>
      </w:r>
      <w:r w:rsidR="00601008">
        <w:t>.</w:t>
      </w:r>
    </w:p>
    <w:p w14:paraId="74757D84" w14:textId="77777777" w:rsidR="00DB34E6" w:rsidRDefault="00DB34E6">
      <w:pPr>
        <w:spacing w:after="0"/>
      </w:pPr>
    </w:p>
    <w:p w14:paraId="017E702B" w14:textId="6FAFCF5B" w:rsidR="00780446" w:rsidRDefault="0005334B" w:rsidP="002E5AB4">
      <w:pPr>
        <w:spacing w:after="0"/>
      </w:pPr>
      <w:r>
        <w:t>8</w:t>
      </w:r>
      <w:r w:rsidR="00113E39">
        <w:t xml:space="preserve">. </w:t>
      </w:r>
      <w:r w:rsidR="00A45681">
        <w:t xml:space="preserve">MATTERS for REPORT After discussion in meetings </w:t>
      </w:r>
      <w:r w:rsidR="00ED2DD4">
        <w:t xml:space="preserve">09/05/2022 and 06/06/2022 </w:t>
      </w:r>
      <w:proofErr w:type="spellStart"/>
      <w:r w:rsidR="00BE45BB">
        <w:t>Wifi</w:t>
      </w:r>
      <w:proofErr w:type="spellEnd"/>
      <w:r w:rsidR="00BE45BB">
        <w:t xml:space="preserve"> is being sorted for the Village Hall</w:t>
      </w:r>
      <w:r w:rsidR="00C47A1F">
        <w:t xml:space="preserve">. </w:t>
      </w:r>
      <w:r w:rsidR="00AE7E05">
        <w:t xml:space="preserve">Clerk will check with other parishes on how they did their WIFI just </w:t>
      </w:r>
      <w:proofErr w:type="spellStart"/>
      <w:r w:rsidR="00AE7E05">
        <w:t>wifi</w:t>
      </w:r>
      <w:proofErr w:type="spellEnd"/>
      <w:r w:rsidR="00AE7E05">
        <w:t xml:space="preserve"> no landline etc. </w:t>
      </w:r>
    </w:p>
    <w:p w14:paraId="498E1FB1" w14:textId="77777777" w:rsidR="00BE45BB" w:rsidRDefault="00BE45BB" w:rsidP="002E5AB4">
      <w:pPr>
        <w:spacing w:after="0"/>
      </w:pPr>
    </w:p>
    <w:p w14:paraId="3C02827B" w14:textId="77777777" w:rsidR="007541C1" w:rsidRDefault="00780446" w:rsidP="002E5AB4">
      <w:pPr>
        <w:spacing w:after="0"/>
      </w:pPr>
      <w:r>
        <w:t>9. To DISCUSS Fundraising events.</w:t>
      </w:r>
    </w:p>
    <w:p w14:paraId="3B92D948" w14:textId="77777777" w:rsidR="008668C6" w:rsidRDefault="008668C6" w:rsidP="002E5AB4">
      <w:pPr>
        <w:spacing w:after="0"/>
      </w:pPr>
    </w:p>
    <w:p w14:paraId="5FF7150B" w14:textId="4754867E" w:rsidR="00780446" w:rsidRDefault="00780446" w:rsidP="002E5AB4">
      <w:pPr>
        <w:spacing w:after="0"/>
      </w:pPr>
      <w:r>
        <w:t>Cllr H</w:t>
      </w:r>
      <w:r w:rsidR="001A2951">
        <w:t xml:space="preserve">adley </w:t>
      </w:r>
      <w:r w:rsidR="00F51339">
        <w:t>has kindly volunteered to start a sub committee for any future events to organise meetings.</w:t>
      </w:r>
    </w:p>
    <w:p w14:paraId="2AE259A2" w14:textId="5B326B57" w:rsidR="002C33A0" w:rsidRDefault="002C33A0" w:rsidP="002E5AB4">
      <w:pPr>
        <w:spacing w:after="0"/>
      </w:pPr>
      <w:r>
        <w:t xml:space="preserve">Next Event </w:t>
      </w:r>
    </w:p>
    <w:p w14:paraId="384CDDCB" w14:textId="0276B9C8" w:rsidR="002C33A0" w:rsidRDefault="002C33A0" w:rsidP="002C33A0">
      <w:pPr>
        <w:pStyle w:val="ListParagraph"/>
        <w:numPr>
          <w:ilvl w:val="0"/>
          <w:numId w:val="17"/>
        </w:numPr>
        <w:spacing w:after="0"/>
      </w:pPr>
      <w:r>
        <w:t xml:space="preserve">Fireworks </w:t>
      </w:r>
      <w:r w:rsidR="00BE2D9B">
        <w:t xml:space="preserve">November </w:t>
      </w:r>
      <w:r w:rsidR="000203E2">
        <w:t xml:space="preserve">– This was </w:t>
      </w:r>
      <w:r w:rsidR="00B953DF">
        <w:t>discussed,</w:t>
      </w:r>
      <w:r w:rsidR="000203E2">
        <w:t xml:space="preserve"> and it was voted that we would not do </w:t>
      </w:r>
      <w:r w:rsidR="005E16C3">
        <w:t xml:space="preserve">fireworks as previous problems in village with horses and </w:t>
      </w:r>
      <w:r w:rsidR="00DC2581">
        <w:t xml:space="preserve">Fox had problems when they done fireworks. </w:t>
      </w:r>
    </w:p>
    <w:p w14:paraId="44BC79D3" w14:textId="74BE3190" w:rsidR="00BE2D9B" w:rsidRDefault="00DC2581" w:rsidP="00BE2D9B">
      <w:pPr>
        <w:pStyle w:val="ListParagraph"/>
        <w:numPr>
          <w:ilvl w:val="0"/>
          <w:numId w:val="17"/>
        </w:numPr>
        <w:spacing w:after="0"/>
      </w:pPr>
      <w:r>
        <w:t xml:space="preserve">Other events were discussed a horse racing event, maybe </w:t>
      </w:r>
      <w:r w:rsidR="004F759D">
        <w:t>events next year in better weather.</w:t>
      </w:r>
    </w:p>
    <w:p w14:paraId="7CF05F5B" w14:textId="77777777" w:rsidR="00DC2581" w:rsidRDefault="00DC2581" w:rsidP="004F759D">
      <w:pPr>
        <w:pStyle w:val="ListParagraph"/>
        <w:spacing w:after="0"/>
      </w:pPr>
    </w:p>
    <w:p w14:paraId="31ECBAB8" w14:textId="387B0A40" w:rsidR="005327E8" w:rsidRDefault="00BB023C" w:rsidP="005F12B7">
      <w:pPr>
        <w:suppressAutoHyphens w:val="0"/>
        <w:autoSpaceDN/>
        <w:spacing w:after="0" w:line="240" w:lineRule="auto"/>
        <w:rPr>
          <w:rFonts w:eastAsia="Times New Roman"/>
        </w:rPr>
      </w:pPr>
      <w:r>
        <w:t>10.</w:t>
      </w:r>
      <w:r w:rsidR="005F12B7" w:rsidRPr="005F12B7">
        <w:rPr>
          <w:rFonts w:eastAsia="Times New Roman"/>
        </w:rPr>
        <w:t xml:space="preserve"> </w:t>
      </w:r>
      <w:r w:rsidR="0078114C">
        <w:rPr>
          <w:rFonts w:eastAsia="Times New Roman"/>
        </w:rPr>
        <w:t>To D</w:t>
      </w:r>
      <w:r w:rsidR="00EB2301">
        <w:rPr>
          <w:rFonts w:eastAsia="Times New Roman"/>
        </w:rPr>
        <w:t>ISCUSS</w:t>
      </w:r>
      <w:r w:rsidR="0078114C">
        <w:rPr>
          <w:rFonts w:eastAsia="Times New Roman"/>
        </w:rPr>
        <w:t xml:space="preserve"> </w:t>
      </w:r>
      <w:r w:rsidR="005F12B7" w:rsidRPr="005F12B7">
        <w:rPr>
          <w:rFonts w:eastAsia="Times New Roman"/>
        </w:rPr>
        <w:t>Defib</w:t>
      </w:r>
      <w:r w:rsidR="005F12B7">
        <w:rPr>
          <w:rFonts w:eastAsia="Times New Roman"/>
        </w:rPr>
        <w:t xml:space="preserve">rillator </w:t>
      </w:r>
      <w:r w:rsidR="005950A4">
        <w:rPr>
          <w:rFonts w:eastAsia="Times New Roman"/>
        </w:rPr>
        <w:t>–</w:t>
      </w:r>
      <w:r w:rsidR="005F12B7">
        <w:rPr>
          <w:rFonts w:eastAsia="Times New Roman"/>
        </w:rPr>
        <w:t xml:space="preserve"> </w:t>
      </w:r>
      <w:r w:rsidR="004F759D">
        <w:rPr>
          <w:rFonts w:eastAsia="Times New Roman"/>
        </w:rPr>
        <w:t>Def</w:t>
      </w:r>
      <w:r w:rsidR="005950A4">
        <w:rPr>
          <w:rFonts w:eastAsia="Times New Roman"/>
        </w:rPr>
        <w:t>ibrillator has faulted and needs to be sent off to be checked.</w:t>
      </w:r>
    </w:p>
    <w:p w14:paraId="605A18C0" w14:textId="3C2459C5" w:rsidR="00855A38" w:rsidRDefault="00855A38" w:rsidP="005F12B7">
      <w:pPr>
        <w:suppressAutoHyphens w:val="0"/>
        <w:autoSpaceDN/>
        <w:spacing w:after="0" w:line="240" w:lineRule="auto"/>
        <w:rPr>
          <w:rFonts w:eastAsia="Times New Roman"/>
        </w:rPr>
      </w:pPr>
      <w:r>
        <w:rPr>
          <w:rFonts w:eastAsia="Times New Roman"/>
        </w:rPr>
        <w:t>1</w:t>
      </w:r>
      <w:r w:rsidR="005950A4">
        <w:rPr>
          <w:rFonts w:eastAsia="Times New Roman"/>
        </w:rPr>
        <w:t>1</w:t>
      </w:r>
      <w:r>
        <w:rPr>
          <w:rFonts w:eastAsia="Times New Roman"/>
        </w:rPr>
        <w:t xml:space="preserve">. To DISCUSS Finance </w:t>
      </w:r>
      <w:r w:rsidR="00EB2301">
        <w:rPr>
          <w:rFonts w:eastAsia="Times New Roman"/>
        </w:rPr>
        <w:t xml:space="preserve">– No Cheques </w:t>
      </w:r>
      <w:r w:rsidR="00B953DF">
        <w:rPr>
          <w:rFonts w:eastAsia="Times New Roman"/>
        </w:rPr>
        <w:t>to sign</w:t>
      </w:r>
    </w:p>
    <w:p w14:paraId="5994BAFF" w14:textId="317933E4" w:rsidR="00B953DF" w:rsidRDefault="00B953DF" w:rsidP="005F12B7">
      <w:pPr>
        <w:suppressAutoHyphens w:val="0"/>
        <w:autoSpaceDN/>
        <w:spacing w:after="0" w:line="240" w:lineRule="auto"/>
        <w:rPr>
          <w:rFonts w:eastAsia="Times New Roman"/>
        </w:rPr>
      </w:pPr>
      <w:r>
        <w:rPr>
          <w:rFonts w:eastAsia="Times New Roman"/>
        </w:rPr>
        <w:t>Full bank information on website or request from clerk</w:t>
      </w:r>
    </w:p>
    <w:p w14:paraId="470BB852" w14:textId="27AAEC0B" w:rsidR="00B953DF" w:rsidRDefault="00B953DF" w:rsidP="005F12B7">
      <w:pPr>
        <w:suppressAutoHyphens w:val="0"/>
        <w:autoSpaceDN/>
        <w:spacing w:after="0" w:line="240" w:lineRule="auto"/>
        <w:rPr>
          <w:rFonts w:eastAsia="Times New Roman"/>
        </w:rPr>
      </w:pPr>
    </w:p>
    <w:p w14:paraId="7FC2F206" w14:textId="77777777" w:rsidR="00B953DF" w:rsidRDefault="00B953DF" w:rsidP="00B953DF">
      <w:pPr>
        <w:tabs>
          <w:tab w:val="left" w:pos="2289"/>
        </w:tabs>
      </w:pPr>
      <w:r>
        <w:t>Bank Reconciliation July – August 2022</w:t>
      </w:r>
    </w:p>
    <w:p w14:paraId="74CBC391" w14:textId="77777777" w:rsidR="00B953DF" w:rsidRPr="00273029" w:rsidRDefault="00B953DF" w:rsidP="00B953DF">
      <w:pPr>
        <w:rPr>
          <w:color w:val="FF0000"/>
        </w:rPr>
      </w:pPr>
      <w:r w:rsidRPr="00273029">
        <w:rPr>
          <w:color w:val="FF0000"/>
        </w:rPr>
        <w:t>A</w:t>
      </w:r>
    </w:p>
    <w:p w14:paraId="481A8763" w14:textId="77777777" w:rsidR="00B953DF" w:rsidRPr="004B003F" w:rsidRDefault="00B953DF" w:rsidP="00B953DF">
      <w:pPr>
        <w:rPr>
          <w:b/>
          <w:bCs/>
          <w:color w:val="FF0000"/>
        </w:rPr>
      </w:pPr>
      <w:r w:rsidRPr="004B003F">
        <w:rPr>
          <w:b/>
          <w:bCs/>
          <w:color w:val="FF0000"/>
        </w:rPr>
        <w:t xml:space="preserve">Cash in hand </w:t>
      </w:r>
      <w:r>
        <w:rPr>
          <w:b/>
          <w:bCs/>
          <w:color w:val="FF0000"/>
        </w:rPr>
        <w:t>July 2022</w:t>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t>£19,365.57</w:t>
      </w:r>
      <w:r w:rsidRPr="004B003F">
        <w:rPr>
          <w:b/>
          <w:bCs/>
          <w:color w:val="FF0000"/>
        </w:rPr>
        <w:tab/>
      </w:r>
      <w:r w:rsidRPr="004B003F">
        <w:rPr>
          <w:b/>
          <w:bCs/>
          <w:color w:val="FF0000"/>
        </w:rPr>
        <w:tab/>
      </w:r>
      <w:r w:rsidRPr="004B003F">
        <w:rPr>
          <w:b/>
          <w:bCs/>
          <w:color w:val="FF0000"/>
        </w:rPr>
        <w:tab/>
      </w:r>
    </w:p>
    <w:p w14:paraId="3CC8C897" w14:textId="77777777" w:rsidR="00B953DF" w:rsidRDefault="00B953DF" w:rsidP="00B953DF">
      <w:pPr>
        <w:rPr>
          <w:b/>
          <w:bCs/>
        </w:rPr>
      </w:pPr>
      <w:r>
        <w:rPr>
          <w:b/>
          <w:bCs/>
        </w:rPr>
        <w:t>Community £15,338.49</w:t>
      </w:r>
    </w:p>
    <w:p w14:paraId="7DC42AB5" w14:textId="77777777" w:rsidR="00B953DF" w:rsidRDefault="00B953DF" w:rsidP="00B953DF">
      <w:pPr>
        <w:rPr>
          <w:b/>
          <w:bCs/>
        </w:rPr>
      </w:pPr>
      <w:r>
        <w:rPr>
          <w:b/>
          <w:bCs/>
        </w:rPr>
        <w:t>Saving £4027.08</w:t>
      </w:r>
    </w:p>
    <w:p w14:paraId="69A76A7F" w14:textId="77777777" w:rsidR="00B953DF" w:rsidRDefault="00B953DF" w:rsidP="00B953DF">
      <w:pPr>
        <w:rPr>
          <w:b/>
          <w:bCs/>
        </w:rPr>
      </w:pPr>
    </w:p>
    <w:p w14:paraId="56AD7702" w14:textId="77777777" w:rsidR="00B953DF" w:rsidRDefault="00B953DF" w:rsidP="00B953DF">
      <w:pPr>
        <w:rPr>
          <w:b/>
          <w:bCs/>
        </w:rPr>
      </w:pPr>
      <w:r w:rsidRPr="004B003F">
        <w:rPr>
          <w:b/>
          <w:bCs/>
          <w:color w:val="FF0000"/>
        </w:rPr>
        <w:t>ADD</w:t>
      </w:r>
      <w:r>
        <w:rPr>
          <w:b/>
          <w:bCs/>
        </w:rPr>
        <w:t xml:space="preserve"> </w:t>
      </w:r>
    </w:p>
    <w:p w14:paraId="57BB5EA4" w14:textId="77777777" w:rsidR="00B953DF" w:rsidRDefault="00B953DF" w:rsidP="00B953DF">
      <w:pPr>
        <w:rPr>
          <w:b/>
          <w:bCs/>
        </w:rPr>
      </w:pPr>
      <w:r>
        <w:rPr>
          <w:b/>
          <w:bCs/>
        </w:rPr>
        <w:t>Receipts 31/03/2016 – 31/03/2017</w:t>
      </w:r>
      <w:r>
        <w:rPr>
          <w:b/>
          <w:bCs/>
        </w:rPr>
        <w:tab/>
      </w:r>
      <w:r>
        <w:rPr>
          <w:b/>
          <w:bCs/>
        </w:rPr>
        <w:tab/>
      </w:r>
      <w:r>
        <w:rPr>
          <w:b/>
          <w:bCs/>
        </w:rPr>
        <w:tab/>
      </w:r>
      <w:r>
        <w:rPr>
          <w:b/>
          <w:bCs/>
        </w:rPr>
        <w:tab/>
      </w:r>
      <w:r>
        <w:rPr>
          <w:b/>
          <w:bCs/>
        </w:rPr>
        <w:tab/>
        <w:t>£0.00</w:t>
      </w:r>
    </w:p>
    <w:p w14:paraId="4A2AAE64" w14:textId="77777777" w:rsidR="00B953DF" w:rsidRDefault="00B953DF" w:rsidP="00B953DF">
      <w:pPr>
        <w:rPr>
          <w:b/>
          <w:bCs/>
        </w:rPr>
      </w:pPr>
      <w:r>
        <w:rPr>
          <w:b/>
          <w:bCs/>
        </w:rPr>
        <w:t>Total</w:t>
      </w:r>
      <w:r>
        <w:rPr>
          <w:b/>
          <w:bCs/>
        </w:rPr>
        <w:tab/>
      </w:r>
      <w:r>
        <w:rPr>
          <w:b/>
          <w:bCs/>
        </w:rPr>
        <w:tab/>
      </w:r>
      <w:r>
        <w:rPr>
          <w:b/>
          <w:bCs/>
        </w:rPr>
        <w:tab/>
      </w:r>
      <w:r>
        <w:rPr>
          <w:b/>
          <w:bCs/>
        </w:rPr>
        <w:tab/>
      </w:r>
      <w:r>
        <w:rPr>
          <w:b/>
          <w:bCs/>
        </w:rPr>
        <w:tab/>
      </w:r>
      <w:r>
        <w:rPr>
          <w:b/>
          <w:bCs/>
        </w:rPr>
        <w:tab/>
      </w:r>
      <w:r>
        <w:rPr>
          <w:b/>
          <w:bCs/>
        </w:rPr>
        <w:tab/>
      </w:r>
      <w:r>
        <w:rPr>
          <w:b/>
          <w:bCs/>
        </w:rPr>
        <w:tab/>
      </w:r>
      <w:r>
        <w:rPr>
          <w:b/>
          <w:bCs/>
        </w:rPr>
        <w:tab/>
        <w:t>£19,365.57</w:t>
      </w:r>
    </w:p>
    <w:p w14:paraId="627112FC" w14:textId="77777777" w:rsidR="00B953DF" w:rsidRDefault="00B953DF" w:rsidP="00B953DF">
      <w:pPr>
        <w:rPr>
          <w:b/>
          <w:bCs/>
        </w:rPr>
      </w:pPr>
    </w:p>
    <w:p w14:paraId="26F23387" w14:textId="77777777" w:rsidR="00B953DF" w:rsidRPr="009C741C" w:rsidRDefault="00B953DF" w:rsidP="00B953DF">
      <w:pPr>
        <w:rPr>
          <w:b/>
          <w:bCs/>
          <w:color w:val="FF0000"/>
        </w:rPr>
      </w:pPr>
      <w:r w:rsidRPr="009C741C">
        <w:rPr>
          <w:b/>
          <w:bCs/>
          <w:color w:val="FF0000"/>
        </w:rPr>
        <w:t xml:space="preserve">SUBTRACT </w:t>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p>
    <w:p w14:paraId="34AF7DB0" w14:textId="77777777" w:rsidR="00B953DF" w:rsidRDefault="00B953DF" w:rsidP="00B953DF">
      <w:pPr>
        <w:rPr>
          <w:b/>
          <w:bCs/>
        </w:rPr>
      </w:pPr>
      <w:r>
        <w:rPr>
          <w:b/>
          <w:bCs/>
        </w:rPr>
        <w:t xml:space="preserve">Payments </w:t>
      </w:r>
    </w:p>
    <w:p w14:paraId="4B7592E4" w14:textId="77777777" w:rsidR="00B953DF" w:rsidRDefault="00B953DF" w:rsidP="00B953DF">
      <w:pPr>
        <w:rPr>
          <w:b/>
          <w:bCs/>
        </w:rPr>
      </w:pPr>
      <w:r>
        <w:rPr>
          <w:b/>
          <w:bCs/>
        </w:rPr>
        <w:t xml:space="preserve">£1302.00 100463 Zipwire Repair </w:t>
      </w:r>
      <w:r>
        <w:rPr>
          <w:b/>
          <w:bCs/>
        </w:rPr>
        <w:tab/>
      </w:r>
      <w:r>
        <w:rPr>
          <w:b/>
          <w:bCs/>
        </w:rPr>
        <w:tab/>
      </w:r>
      <w:r>
        <w:rPr>
          <w:b/>
          <w:bCs/>
        </w:rPr>
        <w:tab/>
      </w:r>
      <w:r>
        <w:rPr>
          <w:b/>
          <w:bCs/>
        </w:rPr>
        <w:tab/>
      </w:r>
      <w:r>
        <w:rPr>
          <w:b/>
          <w:bCs/>
        </w:rPr>
        <w:tab/>
        <w:t>£1425.40</w:t>
      </w:r>
    </w:p>
    <w:p w14:paraId="78911961" w14:textId="77777777" w:rsidR="00B953DF" w:rsidRDefault="00B953DF" w:rsidP="00B953DF">
      <w:pPr>
        <w:rPr>
          <w:b/>
          <w:bCs/>
        </w:rPr>
      </w:pPr>
      <w:r>
        <w:rPr>
          <w:b/>
          <w:bCs/>
        </w:rPr>
        <w:t xml:space="preserve">£123.40 100459 HMRC </w:t>
      </w:r>
      <w:r>
        <w:rPr>
          <w:b/>
          <w:bCs/>
        </w:rPr>
        <w:tab/>
      </w:r>
      <w:r>
        <w:rPr>
          <w:b/>
          <w:bCs/>
        </w:rPr>
        <w:tab/>
      </w:r>
      <w:r>
        <w:rPr>
          <w:b/>
          <w:bCs/>
        </w:rPr>
        <w:tab/>
      </w:r>
      <w:r>
        <w:rPr>
          <w:b/>
          <w:bCs/>
        </w:rPr>
        <w:tab/>
      </w:r>
    </w:p>
    <w:p w14:paraId="7187954C" w14:textId="77777777" w:rsidR="00B953DF" w:rsidRDefault="00B953DF" w:rsidP="00B953DF">
      <w:pPr>
        <w:ind w:left="5760" w:firstLine="720"/>
        <w:rPr>
          <w:b/>
          <w:bCs/>
        </w:rPr>
      </w:pPr>
      <w:r>
        <w:rPr>
          <w:b/>
          <w:bCs/>
        </w:rPr>
        <w:t>£17,940.17</w:t>
      </w:r>
    </w:p>
    <w:p w14:paraId="79777692" w14:textId="77777777" w:rsidR="00B953DF" w:rsidRDefault="00B953DF" w:rsidP="00B953DF">
      <w:pPr>
        <w:rPr>
          <w:b/>
          <w:bCs/>
        </w:rPr>
      </w:pPr>
    </w:p>
    <w:p w14:paraId="770CC9E1" w14:textId="77777777" w:rsidR="00B953DF" w:rsidRDefault="00B953DF" w:rsidP="00B953DF">
      <w:pPr>
        <w:rPr>
          <w:b/>
          <w:bCs/>
          <w:color w:val="FF0000"/>
        </w:rPr>
      </w:pPr>
      <w:r w:rsidRPr="00415A3C">
        <w:rPr>
          <w:b/>
          <w:bCs/>
          <w:color w:val="FF0000"/>
        </w:rPr>
        <w:t>Cash in hand 31/03/20</w:t>
      </w:r>
      <w:r>
        <w:rPr>
          <w:b/>
          <w:bCs/>
          <w:color w:val="FF0000"/>
        </w:rPr>
        <w:t>20</w:t>
      </w:r>
      <w:r w:rsidRPr="00415A3C">
        <w:rPr>
          <w:b/>
          <w:bCs/>
          <w:color w:val="FF0000"/>
        </w:rPr>
        <w:tab/>
      </w:r>
      <w:r w:rsidRPr="00415A3C">
        <w:rPr>
          <w:b/>
          <w:bCs/>
          <w:color w:val="FF0000"/>
        </w:rPr>
        <w:tab/>
      </w:r>
      <w:r w:rsidRPr="00415A3C">
        <w:rPr>
          <w:b/>
          <w:bCs/>
          <w:color w:val="FF0000"/>
        </w:rPr>
        <w:tab/>
      </w:r>
      <w:r w:rsidRPr="00415A3C">
        <w:rPr>
          <w:b/>
          <w:bCs/>
          <w:color w:val="FF0000"/>
        </w:rPr>
        <w:tab/>
      </w:r>
      <w:r w:rsidRPr="00415A3C">
        <w:rPr>
          <w:b/>
          <w:bCs/>
          <w:color w:val="FF0000"/>
        </w:rPr>
        <w:tab/>
      </w:r>
      <w:r w:rsidRPr="00415A3C">
        <w:rPr>
          <w:b/>
          <w:bCs/>
          <w:color w:val="FF0000"/>
        </w:rPr>
        <w:tab/>
        <w:t>£</w:t>
      </w:r>
      <w:r>
        <w:rPr>
          <w:b/>
          <w:bCs/>
          <w:color w:val="FF0000"/>
        </w:rPr>
        <w:t>17,940.17</w:t>
      </w:r>
    </w:p>
    <w:p w14:paraId="40A9ACE8" w14:textId="77777777" w:rsidR="00B953DF" w:rsidRDefault="00B953DF" w:rsidP="00B953DF">
      <w:pPr>
        <w:rPr>
          <w:b/>
          <w:bCs/>
          <w:color w:val="FF0000"/>
        </w:rPr>
      </w:pPr>
      <w:r>
        <w:rPr>
          <w:b/>
          <w:bCs/>
          <w:color w:val="FF0000"/>
        </w:rPr>
        <w:lastRenderedPageBreak/>
        <w:t>B</w:t>
      </w:r>
    </w:p>
    <w:p w14:paraId="485B16F9" w14:textId="77777777" w:rsidR="00B953DF" w:rsidRPr="002338C6" w:rsidRDefault="00B953DF" w:rsidP="00B953DF">
      <w:pPr>
        <w:rPr>
          <w:b/>
          <w:bCs/>
        </w:rPr>
      </w:pPr>
      <w:r w:rsidRPr="002338C6">
        <w:rPr>
          <w:b/>
          <w:bCs/>
        </w:rPr>
        <w:t xml:space="preserve">Cash </w:t>
      </w:r>
      <w:r w:rsidRPr="002338C6">
        <w:rPr>
          <w:b/>
          <w:bCs/>
        </w:rPr>
        <w:tab/>
      </w:r>
      <w:r w:rsidRPr="002338C6">
        <w:rPr>
          <w:b/>
          <w:bCs/>
        </w:rPr>
        <w:tab/>
      </w:r>
      <w:r w:rsidRPr="002338C6">
        <w:rPr>
          <w:b/>
          <w:bCs/>
        </w:rPr>
        <w:tab/>
      </w:r>
      <w:r w:rsidRPr="002338C6">
        <w:rPr>
          <w:b/>
          <w:bCs/>
        </w:rPr>
        <w:tab/>
      </w:r>
      <w:r w:rsidRPr="002338C6">
        <w:rPr>
          <w:b/>
          <w:bCs/>
        </w:rPr>
        <w:tab/>
      </w:r>
      <w:r w:rsidRPr="002338C6">
        <w:rPr>
          <w:b/>
          <w:bCs/>
        </w:rPr>
        <w:tab/>
      </w:r>
      <w:r w:rsidRPr="002338C6">
        <w:rPr>
          <w:b/>
          <w:bCs/>
        </w:rPr>
        <w:tab/>
      </w:r>
      <w:r w:rsidRPr="002338C6">
        <w:rPr>
          <w:b/>
          <w:bCs/>
        </w:rPr>
        <w:tab/>
      </w:r>
      <w:r w:rsidRPr="002338C6">
        <w:rPr>
          <w:b/>
          <w:bCs/>
        </w:rPr>
        <w:tab/>
        <w:t>£0.00</w:t>
      </w:r>
    </w:p>
    <w:p w14:paraId="698D2E5D" w14:textId="77777777" w:rsidR="00B953DF" w:rsidRPr="002338C6" w:rsidRDefault="00B953DF" w:rsidP="00B953DF">
      <w:pPr>
        <w:rPr>
          <w:b/>
          <w:bCs/>
        </w:rPr>
      </w:pPr>
      <w:r w:rsidRPr="002338C6">
        <w:rPr>
          <w:b/>
          <w:bCs/>
        </w:rPr>
        <w:t xml:space="preserve">Petty Cash </w:t>
      </w:r>
      <w:r w:rsidRPr="002338C6">
        <w:rPr>
          <w:b/>
          <w:bCs/>
        </w:rPr>
        <w:tab/>
      </w:r>
      <w:r w:rsidRPr="002338C6">
        <w:rPr>
          <w:b/>
          <w:bCs/>
        </w:rPr>
        <w:tab/>
      </w:r>
      <w:r w:rsidRPr="002338C6">
        <w:rPr>
          <w:b/>
          <w:bCs/>
        </w:rPr>
        <w:tab/>
      </w:r>
      <w:r w:rsidRPr="002338C6">
        <w:rPr>
          <w:b/>
          <w:bCs/>
        </w:rPr>
        <w:tab/>
      </w:r>
      <w:r w:rsidRPr="002338C6">
        <w:rPr>
          <w:b/>
          <w:bCs/>
        </w:rPr>
        <w:tab/>
      </w:r>
      <w:r w:rsidRPr="002338C6">
        <w:rPr>
          <w:b/>
          <w:bCs/>
        </w:rPr>
        <w:tab/>
      </w:r>
      <w:r w:rsidRPr="002338C6">
        <w:rPr>
          <w:b/>
          <w:bCs/>
        </w:rPr>
        <w:tab/>
      </w:r>
      <w:r w:rsidRPr="002338C6">
        <w:rPr>
          <w:b/>
          <w:bCs/>
        </w:rPr>
        <w:tab/>
        <w:t>£0.00</w:t>
      </w:r>
    </w:p>
    <w:p w14:paraId="683892CE" w14:textId="77777777" w:rsidR="00B953DF" w:rsidRPr="002338C6" w:rsidRDefault="00B953DF" w:rsidP="00B953DF">
      <w:pPr>
        <w:rPr>
          <w:b/>
          <w:bCs/>
        </w:rPr>
      </w:pPr>
      <w:r w:rsidRPr="002338C6">
        <w:rPr>
          <w:b/>
          <w:bCs/>
        </w:rPr>
        <w:t xml:space="preserve">Community account </w:t>
      </w:r>
      <w:r w:rsidRPr="002338C6">
        <w:rPr>
          <w:b/>
          <w:bCs/>
        </w:rPr>
        <w:tab/>
      </w:r>
      <w:r w:rsidRPr="002338C6">
        <w:rPr>
          <w:b/>
          <w:bCs/>
        </w:rPr>
        <w:tab/>
      </w:r>
      <w:r w:rsidRPr="002338C6">
        <w:rPr>
          <w:b/>
          <w:bCs/>
        </w:rPr>
        <w:tab/>
      </w:r>
      <w:r w:rsidRPr="002338C6">
        <w:rPr>
          <w:b/>
          <w:bCs/>
        </w:rPr>
        <w:tab/>
      </w:r>
      <w:r w:rsidRPr="002338C6">
        <w:rPr>
          <w:b/>
          <w:bCs/>
        </w:rPr>
        <w:tab/>
      </w:r>
      <w:r w:rsidRPr="002338C6">
        <w:rPr>
          <w:b/>
          <w:bCs/>
        </w:rPr>
        <w:tab/>
      </w:r>
      <w:r w:rsidRPr="002338C6">
        <w:rPr>
          <w:b/>
          <w:bCs/>
        </w:rPr>
        <w:tab/>
        <w:t>£</w:t>
      </w:r>
      <w:r>
        <w:rPr>
          <w:b/>
          <w:bCs/>
        </w:rPr>
        <w:t>13,913.09</w:t>
      </w:r>
    </w:p>
    <w:p w14:paraId="5D64CDB0" w14:textId="77777777" w:rsidR="00B953DF" w:rsidRPr="002338C6" w:rsidRDefault="00B953DF" w:rsidP="00B953DF">
      <w:pPr>
        <w:rPr>
          <w:b/>
          <w:bCs/>
        </w:rPr>
      </w:pPr>
      <w:r w:rsidRPr="002338C6">
        <w:rPr>
          <w:b/>
          <w:bCs/>
        </w:rPr>
        <w:t xml:space="preserve">Saving </w:t>
      </w:r>
      <w:r w:rsidRPr="002338C6">
        <w:rPr>
          <w:b/>
          <w:bCs/>
        </w:rPr>
        <w:tab/>
      </w:r>
      <w:r w:rsidRPr="002338C6">
        <w:rPr>
          <w:b/>
          <w:bCs/>
        </w:rPr>
        <w:tab/>
      </w:r>
      <w:r w:rsidRPr="002338C6">
        <w:rPr>
          <w:b/>
          <w:bCs/>
        </w:rPr>
        <w:tab/>
      </w:r>
      <w:r w:rsidRPr="002338C6">
        <w:rPr>
          <w:b/>
          <w:bCs/>
        </w:rPr>
        <w:tab/>
      </w:r>
      <w:r w:rsidRPr="002338C6">
        <w:rPr>
          <w:b/>
          <w:bCs/>
        </w:rPr>
        <w:tab/>
      </w:r>
      <w:r w:rsidRPr="002338C6">
        <w:rPr>
          <w:b/>
          <w:bCs/>
        </w:rPr>
        <w:tab/>
      </w:r>
      <w:r w:rsidRPr="002338C6">
        <w:rPr>
          <w:b/>
          <w:bCs/>
        </w:rPr>
        <w:tab/>
      </w:r>
      <w:r w:rsidRPr="002338C6">
        <w:rPr>
          <w:b/>
          <w:bCs/>
        </w:rPr>
        <w:tab/>
      </w:r>
      <w:r w:rsidRPr="002338C6">
        <w:rPr>
          <w:b/>
          <w:bCs/>
        </w:rPr>
        <w:tab/>
        <w:t>£40</w:t>
      </w:r>
      <w:r>
        <w:rPr>
          <w:b/>
          <w:bCs/>
        </w:rPr>
        <w:t>27.08</w:t>
      </w:r>
    </w:p>
    <w:p w14:paraId="7F33C581" w14:textId="77777777" w:rsidR="00B953DF" w:rsidRDefault="00B953DF" w:rsidP="00B953DF">
      <w:pPr>
        <w:rPr>
          <w:b/>
          <w:bCs/>
          <w:color w:val="FF0000"/>
        </w:rPr>
      </w:pPr>
      <w:r>
        <w:rPr>
          <w:b/>
          <w:bCs/>
          <w:color w:val="FF0000"/>
        </w:rPr>
        <w:tab/>
      </w:r>
    </w:p>
    <w:p w14:paraId="002CEDA3" w14:textId="77777777" w:rsidR="00B953DF" w:rsidRPr="00415A3C" w:rsidRDefault="00B953DF" w:rsidP="00B953DF">
      <w:pPr>
        <w:rPr>
          <w:b/>
          <w:bCs/>
          <w:color w:val="FF0000"/>
        </w:rPr>
      </w:pPr>
      <w:r>
        <w:rPr>
          <w:b/>
          <w:bCs/>
          <w:color w:val="FF0000"/>
        </w:rPr>
        <w:t xml:space="preserve">A = B </w:t>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t>£17,940.17</w:t>
      </w:r>
    </w:p>
    <w:p w14:paraId="56A53EC9" w14:textId="77777777" w:rsidR="00B953DF" w:rsidRDefault="00B953DF" w:rsidP="00B953DF">
      <w:pPr>
        <w:rPr>
          <w:b/>
          <w:bCs/>
        </w:rPr>
      </w:pPr>
    </w:p>
    <w:p w14:paraId="1C66842F" w14:textId="77777777" w:rsidR="00B953DF" w:rsidRPr="00E577F4" w:rsidRDefault="00B953DF" w:rsidP="00B953DF">
      <w:pPr>
        <w:tabs>
          <w:tab w:val="left" w:pos="2289"/>
        </w:tabs>
      </w:pPr>
    </w:p>
    <w:p w14:paraId="23E9B4CD" w14:textId="77777777" w:rsidR="00B953DF" w:rsidRDefault="00B953DF" w:rsidP="00B953DF"/>
    <w:p w14:paraId="632E3C0F" w14:textId="77777777" w:rsidR="00B953DF" w:rsidRDefault="00B953DF" w:rsidP="005F12B7">
      <w:pPr>
        <w:suppressAutoHyphens w:val="0"/>
        <w:autoSpaceDN/>
        <w:spacing w:after="0" w:line="240" w:lineRule="auto"/>
        <w:rPr>
          <w:rFonts w:eastAsia="Times New Roman"/>
        </w:rPr>
      </w:pPr>
    </w:p>
    <w:p w14:paraId="74757EA6" w14:textId="71DD15DF" w:rsidR="00DB34E6" w:rsidRDefault="00EB2301" w:rsidP="005950A4">
      <w:pPr>
        <w:suppressAutoHyphens w:val="0"/>
        <w:autoSpaceDN/>
        <w:spacing w:after="0" w:line="240" w:lineRule="auto"/>
        <w:rPr>
          <w:rFonts w:eastAsia="Times New Roman"/>
        </w:rPr>
      </w:pPr>
      <w:r>
        <w:rPr>
          <w:rFonts w:eastAsia="Times New Roman"/>
        </w:rPr>
        <w:t>Bank statements</w:t>
      </w:r>
      <w:r w:rsidR="005950A4">
        <w:rPr>
          <w:rFonts w:eastAsia="Times New Roman"/>
        </w:rPr>
        <w:t xml:space="preserve"> provided </w:t>
      </w:r>
    </w:p>
    <w:p w14:paraId="266688B3" w14:textId="77777777" w:rsidR="005950A4" w:rsidRPr="005950A4" w:rsidRDefault="005950A4" w:rsidP="005950A4">
      <w:pPr>
        <w:suppressAutoHyphens w:val="0"/>
        <w:autoSpaceDN/>
        <w:spacing w:after="0" w:line="240" w:lineRule="auto"/>
        <w:rPr>
          <w:rFonts w:eastAsia="Times New Roman"/>
        </w:rPr>
      </w:pPr>
    </w:p>
    <w:p w14:paraId="6453C8C7" w14:textId="3A576F90" w:rsidR="002E3E8D" w:rsidRDefault="0005334B">
      <w:pPr>
        <w:spacing w:after="0"/>
      </w:pPr>
      <w:r>
        <w:t>1</w:t>
      </w:r>
      <w:r w:rsidR="005950A4">
        <w:t>2</w:t>
      </w:r>
      <w:r>
        <w:t xml:space="preserve">. To DISCUSS any clerk’s correspondence </w:t>
      </w:r>
      <w:r w:rsidR="005327E8">
        <w:t xml:space="preserve">– </w:t>
      </w:r>
      <w:r w:rsidR="005950A4">
        <w:t>The clerk has withdrawn her re</w:t>
      </w:r>
      <w:r w:rsidR="001C54B2">
        <w:t>signation letter and</w:t>
      </w:r>
      <w:r w:rsidR="00CD6542">
        <w:t xml:space="preserve"> will continue her duties. </w:t>
      </w:r>
    </w:p>
    <w:p w14:paraId="74757EAB" w14:textId="77777777" w:rsidR="00DB34E6" w:rsidRDefault="00DB34E6">
      <w:pPr>
        <w:spacing w:after="0"/>
      </w:pPr>
    </w:p>
    <w:p w14:paraId="74757EAC" w14:textId="35FE9648" w:rsidR="00DB34E6" w:rsidRDefault="0005334B">
      <w:pPr>
        <w:spacing w:after="0"/>
      </w:pPr>
      <w:r>
        <w:t>Meeting closed at 20:</w:t>
      </w:r>
      <w:r w:rsidR="00CD6542">
        <w:t>45</w:t>
      </w:r>
    </w:p>
    <w:p w14:paraId="229F26FD" w14:textId="77777777" w:rsidR="008F658B" w:rsidRDefault="008F658B">
      <w:pPr>
        <w:spacing w:after="0"/>
      </w:pPr>
    </w:p>
    <w:p w14:paraId="32B871D6" w14:textId="0C2F2D38" w:rsidR="00CD6542" w:rsidRDefault="00CD6542">
      <w:pPr>
        <w:spacing w:after="0"/>
      </w:pPr>
      <w:r>
        <w:t xml:space="preserve">Meetings for the rest of the year </w:t>
      </w:r>
    </w:p>
    <w:p w14:paraId="0DCD5F95" w14:textId="2A16427C" w:rsidR="00CD6542" w:rsidRDefault="00D66CEE">
      <w:pPr>
        <w:spacing w:after="0"/>
      </w:pPr>
      <w:r>
        <w:t>03/10/2022</w:t>
      </w:r>
    </w:p>
    <w:p w14:paraId="57F95FF2" w14:textId="353A5320" w:rsidR="00D66CEE" w:rsidRDefault="00D66CEE">
      <w:pPr>
        <w:spacing w:after="0"/>
      </w:pPr>
      <w:r>
        <w:t>07/11/2022</w:t>
      </w:r>
    </w:p>
    <w:p w14:paraId="5337E402" w14:textId="7CA09ED7" w:rsidR="00D66CEE" w:rsidRDefault="00D66CEE">
      <w:pPr>
        <w:spacing w:after="0"/>
      </w:pPr>
      <w:r>
        <w:t xml:space="preserve">05/12/2022 </w:t>
      </w:r>
    </w:p>
    <w:p w14:paraId="453D1258" w14:textId="77777777" w:rsidR="008F658B" w:rsidRDefault="008F658B">
      <w:pPr>
        <w:spacing w:after="0"/>
      </w:pPr>
    </w:p>
    <w:p w14:paraId="02D7202B" w14:textId="77777777" w:rsidR="00D66CEE" w:rsidRDefault="00D66CEE">
      <w:pPr>
        <w:spacing w:after="0"/>
      </w:pPr>
    </w:p>
    <w:p w14:paraId="3880A56F" w14:textId="77777777" w:rsidR="00D66CEE" w:rsidRDefault="00D66CEE">
      <w:pPr>
        <w:spacing w:after="0"/>
      </w:pPr>
    </w:p>
    <w:p w14:paraId="082B8281" w14:textId="11F9D582" w:rsidR="008F658B" w:rsidRDefault="008F658B">
      <w:pPr>
        <w:spacing w:after="0"/>
      </w:pPr>
      <w:r>
        <w:t>Signed …………………………………</w:t>
      </w:r>
      <w:proofErr w:type="gramStart"/>
      <w:r>
        <w:t>…..</w:t>
      </w:r>
      <w:proofErr w:type="gramEnd"/>
      <w:r>
        <w:t xml:space="preserve"> </w:t>
      </w:r>
    </w:p>
    <w:p w14:paraId="0CCE853A" w14:textId="77777777" w:rsidR="008F658B" w:rsidRDefault="008F658B">
      <w:pPr>
        <w:spacing w:after="0"/>
      </w:pPr>
      <w:r>
        <w:t xml:space="preserve">            </w:t>
      </w:r>
    </w:p>
    <w:p w14:paraId="62A3102C" w14:textId="77777777" w:rsidR="008F658B" w:rsidRDefault="008F658B">
      <w:pPr>
        <w:spacing w:after="0"/>
      </w:pPr>
    </w:p>
    <w:p w14:paraId="6C195F68" w14:textId="5921E59F" w:rsidR="008F658B" w:rsidRDefault="008F658B">
      <w:pPr>
        <w:spacing w:after="0"/>
      </w:pPr>
      <w:r>
        <w:t xml:space="preserve">             ……………………………………..</w:t>
      </w:r>
    </w:p>
    <w:p w14:paraId="74757EAD" w14:textId="77777777" w:rsidR="00DB34E6" w:rsidRDefault="00DB34E6">
      <w:pPr>
        <w:spacing w:after="0"/>
      </w:pPr>
    </w:p>
    <w:p w14:paraId="74757EAE" w14:textId="77777777" w:rsidR="00DB34E6" w:rsidRDefault="00DB34E6">
      <w:pPr>
        <w:spacing w:after="0"/>
      </w:pPr>
    </w:p>
    <w:p w14:paraId="74757EAF" w14:textId="77777777" w:rsidR="00DB34E6" w:rsidRDefault="00DB34E6">
      <w:pPr>
        <w:spacing w:after="0"/>
      </w:pPr>
    </w:p>
    <w:p w14:paraId="74757EB0" w14:textId="77777777" w:rsidR="00DB34E6" w:rsidRDefault="00DB34E6">
      <w:pPr>
        <w:spacing w:after="0"/>
      </w:pPr>
    </w:p>
    <w:p w14:paraId="74757EB1" w14:textId="77777777" w:rsidR="00DB34E6" w:rsidRDefault="00DB34E6">
      <w:pPr>
        <w:spacing w:after="0"/>
        <w:ind w:left="1080"/>
      </w:pPr>
    </w:p>
    <w:p w14:paraId="74757EB2" w14:textId="77777777" w:rsidR="00DB34E6" w:rsidRDefault="00DB34E6">
      <w:pPr>
        <w:spacing w:after="0"/>
        <w:ind w:left="1080"/>
        <w:rPr>
          <w:rFonts w:ascii="Arial" w:hAnsi="Arial" w:cs="Arial"/>
          <w:b/>
          <w:bCs/>
          <w:sz w:val="20"/>
          <w:szCs w:val="20"/>
        </w:rPr>
      </w:pPr>
    </w:p>
    <w:p w14:paraId="74757EB3" w14:textId="77777777" w:rsidR="00DB34E6" w:rsidRDefault="00DB34E6">
      <w:pPr>
        <w:spacing w:after="0"/>
        <w:rPr>
          <w:rFonts w:ascii="Arial" w:hAnsi="Arial" w:cs="Arial"/>
          <w:bCs/>
          <w:sz w:val="20"/>
          <w:szCs w:val="20"/>
        </w:rPr>
      </w:pPr>
    </w:p>
    <w:p w14:paraId="74757EB4" w14:textId="77777777" w:rsidR="00DB34E6" w:rsidRDefault="0005334B">
      <w:pPr>
        <w:spacing w:after="0"/>
        <w:rPr>
          <w:bCs/>
          <w:sz w:val="24"/>
          <w:szCs w:val="24"/>
        </w:rPr>
      </w:pPr>
      <w:r>
        <w:rPr>
          <w:bCs/>
          <w:sz w:val="24"/>
          <w:szCs w:val="24"/>
        </w:rPr>
        <w:t xml:space="preserve"> </w:t>
      </w:r>
    </w:p>
    <w:p w14:paraId="74757EB5" w14:textId="77777777" w:rsidR="00DB34E6" w:rsidRDefault="00DB34E6">
      <w:pPr>
        <w:spacing w:after="0"/>
      </w:pPr>
    </w:p>
    <w:p w14:paraId="74757EB6" w14:textId="77777777" w:rsidR="00DB34E6" w:rsidRDefault="00DB34E6">
      <w:pPr>
        <w:rPr>
          <w:rFonts w:ascii="Arial" w:hAnsi="Arial" w:cs="Arial"/>
          <w:sz w:val="24"/>
          <w:szCs w:val="24"/>
        </w:rPr>
      </w:pPr>
    </w:p>
    <w:p w14:paraId="74757EB7" w14:textId="77777777" w:rsidR="00DB34E6" w:rsidRDefault="00DB34E6">
      <w:pPr>
        <w:rPr>
          <w:rFonts w:ascii="Arial" w:hAnsi="Arial" w:cs="Arial"/>
          <w:sz w:val="24"/>
          <w:szCs w:val="24"/>
        </w:rPr>
      </w:pPr>
    </w:p>
    <w:p w14:paraId="74757EB8" w14:textId="77777777" w:rsidR="00DB34E6" w:rsidRDefault="00DB34E6">
      <w:pPr>
        <w:jc w:val="center"/>
        <w:rPr>
          <w:u w:val="single"/>
        </w:rPr>
      </w:pPr>
    </w:p>
    <w:p w14:paraId="74757EB9" w14:textId="77777777" w:rsidR="00DB34E6" w:rsidRDefault="00DB34E6">
      <w:pPr>
        <w:rPr>
          <w:rFonts w:cs="Calibri"/>
          <w:sz w:val="28"/>
          <w:szCs w:val="28"/>
        </w:rPr>
      </w:pPr>
    </w:p>
    <w:p w14:paraId="74757EBA" w14:textId="77777777" w:rsidR="00DB34E6" w:rsidRDefault="00DB34E6">
      <w:pPr>
        <w:jc w:val="center"/>
        <w:rPr>
          <w:u w:val="single"/>
        </w:rPr>
      </w:pPr>
    </w:p>
    <w:p w14:paraId="74757EBB" w14:textId="77777777" w:rsidR="00DB34E6" w:rsidRDefault="00DB34E6">
      <w:pPr>
        <w:jc w:val="center"/>
        <w:rPr>
          <w:u w:val="single"/>
        </w:rPr>
      </w:pPr>
    </w:p>
    <w:sectPr w:rsidR="00DB34E6">
      <w:footerReference w:type="default" r:id="rId21"/>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9D97F" w14:textId="77777777" w:rsidR="003979CE" w:rsidRDefault="003979CE">
      <w:pPr>
        <w:spacing w:after="0" w:line="240" w:lineRule="auto"/>
      </w:pPr>
      <w:r>
        <w:separator/>
      </w:r>
    </w:p>
  </w:endnote>
  <w:endnote w:type="continuationSeparator" w:id="0">
    <w:p w14:paraId="7F5EDBA0" w14:textId="77777777" w:rsidR="003979CE" w:rsidRDefault="00397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7CF9" w14:textId="77777777" w:rsidR="002705D5" w:rsidRDefault="0005334B">
    <w:pPr>
      <w:pStyle w:val="Footer"/>
      <w:jc w:val="right"/>
    </w:pPr>
    <w:r>
      <w:fldChar w:fldCharType="begin"/>
    </w:r>
    <w:r>
      <w:instrText xml:space="preserve"> PAGE </w:instrText>
    </w:r>
    <w:r>
      <w:fldChar w:fldCharType="separate"/>
    </w:r>
    <w:r>
      <w:t>2</w:t>
    </w:r>
    <w:r>
      <w:fldChar w:fldCharType="end"/>
    </w:r>
  </w:p>
  <w:p w14:paraId="74757CFA" w14:textId="77777777" w:rsidR="002705D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557E3" w14:textId="77777777" w:rsidR="003979CE" w:rsidRDefault="003979CE">
      <w:pPr>
        <w:spacing w:after="0" w:line="240" w:lineRule="auto"/>
      </w:pPr>
      <w:r>
        <w:rPr>
          <w:color w:val="000000"/>
        </w:rPr>
        <w:separator/>
      </w:r>
    </w:p>
  </w:footnote>
  <w:footnote w:type="continuationSeparator" w:id="0">
    <w:p w14:paraId="3373C19D" w14:textId="77777777" w:rsidR="003979CE" w:rsidRDefault="00397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266DB"/>
    <w:multiLevelType w:val="multilevel"/>
    <w:tmpl w:val="35324A68"/>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 w15:restartNumberingAfterBreak="0">
    <w:nsid w:val="1BEC59AD"/>
    <w:multiLevelType w:val="hybridMultilevel"/>
    <w:tmpl w:val="2426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FB5F8C"/>
    <w:multiLevelType w:val="multilevel"/>
    <w:tmpl w:val="A95E1A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2245E85"/>
    <w:multiLevelType w:val="multilevel"/>
    <w:tmpl w:val="B00AF1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52B3D78"/>
    <w:multiLevelType w:val="multilevel"/>
    <w:tmpl w:val="C51EA14C"/>
    <w:lvl w:ilvl="0">
      <w:numFmt w:val="bullet"/>
      <w:lvlText w:val=""/>
      <w:lvlJc w:val="left"/>
      <w:pPr>
        <w:ind w:left="1080" w:hanging="360"/>
      </w:pPr>
      <w:rPr>
        <w:rFonts w:ascii="Symbol" w:eastAsia="Calibri" w:hAnsi="Symbol" w:cs="Times New Roman"/>
        <w:b/>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49BD2BBE"/>
    <w:multiLevelType w:val="multilevel"/>
    <w:tmpl w:val="A582D4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CD8357E"/>
    <w:multiLevelType w:val="hybridMultilevel"/>
    <w:tmpl w:val="DA78D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C535BA"/>
    <w:multiLevelType w:val="multilevel"/>
    <w:tmpl w:val="BA76C0DE"/>
    <w:lvl w:ilvl="0">
      <w:numFmt w:val="bullet"/>
      <w:lvlText w:val=""/>
      <w:lvlJc w:val="left"/>
      <w:pPr>
        <w:ind w:left="1128" w:hanging="360"/>
      </w:pPr>
      <w:rPr>
        <w:rFonts w:ascii="Symbol" w:hAnsi="Symbol"/>
      </w:rPr>
    </w:lvl>
    <w:lvl w:ilvl="1">
      <w:numFmt w:val="bullet"/>
      <w:lvlText w:val="o"/>
      <w:lvlJc w:val="left"/>
      <w:pPr>
        <w:ind w:left="1848" w:hanging="360"/>
      </w:pPr>
      <w:rPr>
        <w:rFonts w:ascii="Courier New" w:hAnsi="Courier New" w:cs="Courier New"/>
      </w:rPr>
    </w:lvl>
    <w:lvl w:ilvl="2">
      <w:numFmt w:val="bullet"/>
      <w:lvlText w:val=""/>
      <w:lvlJc w:val="left"/>
      <w:pPr>
        <w:ind w:left="2568" w:hanging="360"/>
      </w:pPr>
      <w:rPr>
        <w:rFonts w:ascii="Wingdings" w:hAnsi="Wingdings"/>
      </w:rPr>
    </w:lvl>
    <w:lvl w:ilvl="3">
      <w:numFmt w:val="bullet"/>
      <w:lvlText w:val=""/>
      <w:lvlJc w:val="left"/>
      <w:pPr>
        <w:ind w:left="3288" w:hanging="360"/>
      </w:pPr>
      <w:rPr>
        <w:rFonts w:ascii="Symbol" w:hAnsi="Symbol"/>
      </w:rPr>
    </w:lvl>
    <w:lvl w:ilvl="4">
      <w:numFmt w:val="bullet"/>
      <w:lvlText w:val="o"/>
      <w:lvlJc w:val="left"/>
      <w:pPr>
        <w:ind w:left="4008" w:hanging="360"/>
      </w:pPr>
      <w:rPr>
        <w:rFonts w:ascii="Courier New" w:hAnsi="Courier New" w:cs="Courier New"/>
      </w:rPr>
    </w:lvl>
    <w:lvl w:ilvl="5">
      <w:numFmt w:val="bullet"/>
      <w:lvlText w:val=""/>
      <w:lvlJc w:val="left"/>
      <w:pPr>
        <w:ind w:left="4728" w:hanging="360"/>
      </w:pPr>
      <w:rPr>
        <w:rFonts w:ascii="Wingdings" w:hAnsi="Wingdings"/>
      </w:rPr>
    </w:lvl>
    <w:lvl w:ilvl="6">
      <w:numFmt w:val="bullet"/>
      <w:lvlText w:val=""/>
      <w:lvlJc w:val="left"/>
      <w:pPr>
        <w:ind w:left="5448" w:hanging="360"/>
      </w:pPr>
      <w:rPr>
        <w:rFonts w:ascii="Symbol" w:hAnsi="Symbol"/>
      </w:rPr>
    </w:lvl>
    <w:lvl w:ilvl="7">
      <w:numFmt w:val="bullet"/>
      <w:lvlText w:val="o"/>
      <w:lvlJc w:val="left"/>
      <w:pPr>
        <w:ind w:left="6168" w:hanging="360"/>
      </w:pPr>
      <w:rPr>
        <w:rFonts w:ascii="Courier New" w:hAnsi="Courier New" w:cs="Courier New"/>
      </w:rPr>
    </w:lvl>
    <w:lvl w:ilvl="8">
      <w:numFmt w:val="bullet"/>
      <w:lvlText w:val=""/>
      <w:lvlJc w:val="left"/>
      <w:pPr>
        <w:ind w:left="6888" w:hanging="360"/>
      </w:pPr>
      <w:rPr>
        <w:rFonts w:ascii="Wingdings" w:hAnsi="Wingdings"/>
      </w:rPr>
    </w:lvl>
  </w:abstractNum>
  <w:abstractNum w:abstractNumId="8" w15:restartNumberingAfterBreak="0">
    <w:nsid w:val="5A8E5018"/>
    <w:multiLevelType w:val="hybridMultilevel"/>
    <w:tmpl w:val="A57E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DF1118"/>
    <w:multiLevelType w:val="hybridMultilevel"/>
    <w:tmpl w:val="12408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6628572D"/>
    <w:multiLevelType w:val="hybridMultilevel"/>
    <w:tmpl w:val="177EA450"/>
    <w:lvl w:ilvl="0" w:tplc="DF40338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CB94506"/>
    <w:multiLevelType w:val="multilevel"/>
    <w:tmpl w:val="84EE3A1A"/>
    <w:lvl w:ilvl="0">
      <w:numFmt w:val="bullet"/>
      <w:lvlText w:val=""/>
      <w:lvlJc w:val="left"/>
      <w:pPr>
        <w:ind w:left="768" w:hanging="360"/>
      </w:pPr>
      <w:rPr>
        <w:rFonts w:ascii="Symbol" w:hAnsi="Symbol"/>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13" w15:restartNumberingAfterBreak="0">
    <w:nsid w:val="70CF0306"/>
    <w:multiLevelType w:val="multilevel"/>
    <w:tmpl w:val="6696E7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7E392F0E"/>
    <w:multiLevelType w:val="multilevel"/>
    <w:tmpl w:val="B77238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535581045">
    <w:abstractNumId w:val="12"/>
  </w:num>
  <w:num w:numId="2" w16cid:durableId="1714035675">
    <w:abstractNumId w:val="0"/>
  </w:num>
  <w:num w:numId="3" w16cid:durableId="826281898">
    <w:abstractNumId w:val="4"/>
  </w:num>
  <w:num w:numId="4" w16cid:durableId="1610430942">
    <w:abstractNumId w:val="7"/>
  </w:num>
  <w:num w:numId="5" w16cid:durableId="139422752">
    <w:abstractNumId w:val="14"/>
  </w:num>
  <w:num w:numId="6" w16cid:durableId="1673724464">
    <w:abstractNumId w:val="2"/>
  </w:num>
  <w:num w:numId="7" w16cid:durableId="2057729244">
    <w:abstractNumId w:val="13"/>
  </w:num>
  <w:num w:numId="8" w16cid:durableId="769938099">
    <w:abstractNumId w:val="3"/>
  </w:num>
  <w:num w:numId="9" w16cid:durableId="404185518">
    <w:abstractNumId w:val="5"/>
  </w:num>
  <w:num w:numId="10" w16cid:durableId="217324794">
    <w:abstractNumId w:val="10"/>
  </w:num>
  <w:num w:numId="11" w16cid:durableId="17437335">
    <w:abstractNumId w:val="10"/>
  </w:num>
  <w:num w:numId="12" w16cid:durableId="648675776">
    <w:abstractNumId w:val="8"/>
  </w:num>
  <w:num w:numId="13" w16cid:durableId="5166236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8512299">
    <w:abstractNumId w:val="11"/>
  </w:num>
  <w:num w:numId="15" w16cid:durableId="482813088">
    <w:abstractNumId w:val="6"/>
  </w:num>
  <w:num w:numId="16" w16cid:durableId="2003658264">
    <w:abstractNumId w:val="9"/>
  </w:num>
  <w:num w:numId="17" w16cid:durableId="1071193393">
    <w:abstractNumId w:val="1"/>
  </w:num>
  <w:num w:numId="18" w16cid:durableId="16184153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4E6"/>
    <w:rsid w:val="00007C4B"/>
    <w:rsid w:val="000203E2"/>
    <w:rsid w:val="00025ABC"/>
    <w:rsid w:val="0004325F"/>
    <w:rsid w:val="0005334B"/>
    <w:rsid w:val="000617F0"/>
    <w:rsid w:val="00065EAA"/>
    <w:rsid w:val="000935F1"/>
    <w:rsid w:val="000B3584"/>
    <w:rsid w:val="000B7B64"/>
    <w:rsid w:val="000D65AA"/>
    <w:rsid w:val="000F66AA"/>
    <w:rsid w:val="00113E39"/>
    <w:rsid w:val="00136D48"/>
    <w:rsid w:val="00143341"/>
    <w:rsid w:val="00146428"/>
    <w:rsid w:val="0015680B"/>
    <w:rsid w:val="001638E8"/>
    <w:rsid w:val="00171179"/>
    <w:rsid w:val="001A2951"/>
    <w:rsid w:val="001A3F6A"/>
    <w:rsid w:val="001C54B2"/>
    <w:rsid w:val="001D307E"/>
    <w:rsid w:val="001E5B74"/>
    <w:rsid w:val="002047C7"/>
    <w:rsid w:val="00216119"/>
    <w:rsid w:val="00223E90"/>
    <w:rsid w:val="00243C01"/>
    <w:rsid w:val="00260E73"/>
    <w:rsid w:val="0026313C"/>
    <w:rsid w:val="00282E65"/>
    <w:rsid w:val="002C33A0"/>
    <w:rsid w:val="002E3E8D"/>
    <w:rsid w:val="002E5AB4"/>
    <w:rsid w:val="00305D34"/>
    <w:rsid w:val="00316104"/>
    <w:rsid w:val="00333EF6"/>
    <w:rsid w:val="0037160B"/>
    <w:rsid w:val="0038602F"/>
    <w:rsid w:val="003979CE"/>
    <w:rsid w:val="003E19C4"/>
    <w:rsid w:val="00415CA1"/>
    <w:rsid w:val="00423C30"/>
    <w:rsid w:val="004603D9"/>
    <w:rsid w:val="00475741"/>
    <w:rsid w:val="004901EF"/>
    <w:rsid w:val="004B0048"/>
    <w:rsid w:val="004D03BF"/>
    <w:rsid w:val="004E7408"/>
    <w:rsid w:val="004F759D"/>
    <w:rsid w:val="00503FEC"/>
    <w:rsid w:val="00506381"/>
    <w:rsid w:val="00514E2D"/>
    <w:rsid w:val="005327E8"/>
    <w:rsid w:val="005339E3"/>
    <w:rsid w:val="00536FE6"/>
    <w:rsid w:val="00560C2A"/>
    <w:rsid w:val="00567CF5"/>
    <w:rsid w:val="00586A0E"/>
    <w:rsid w:val="005950A4"/>
    <w:rsid w:val="005A129B"/>
    <w:rsid w:val="005A2105"/>
    <w:rsid w:val="005E16C3"/>
    <w:rsid w:val="005E2EC7"/>
    <w:rsid w:val="005E387A"/>
    <w:rsid w:val="005F12B7"/>
    <w:rsid w:val="00601008"/>
    <w:rsid w:val="00601929"/>
    <w:rsid w:val="00613661"/>
    <w:rsid w:val="00651261"/>
    <w:rsid w:val="0069329A"/>
    <w:rsid w:val="0069331E"/>
    <w:rsid w:val="00695D5A"/>
    <w:rsid w:val="006C3160"/>
    <w:rsid w:val="006C75CD"/>
    <w:rsid w:val="006D7AC3"/>
    <w:rsid w:val="00713AFC"/>
    <w:rsid w:val="0073611E"/>
    <w:rsid w:val="00750F30"/>
    <w:rsid w:val="007541C1"/>
    <w:rsid w:val="00773333"/>
    <w:rsid w:val="00780446"/>
    <w:rsid w:val="0078114C"/>
    <w:rsid w:val="007C6283"/>
    <w:rsid w:val="00855A38"/>
    <w:rsid w:val="008668C6"/>
    <w:rsid w:val="008761A5"/>
    <w:rsid w:val="008B0392"/>
    <w:rsid w:val="008C105C"/>
    <w:rsid w:val="008F658B"/>
    <w:rsid w:val="00927907"/>
    <w:rsid w:val="0093453B"/>
    <w:rsid w:val="00944710"/>
    <w:rsid w:val="00951D8E"/>
    <w:rsid w:val="009A34D3"/>
    <w:rsid w:val="009C24E6"/>
    <w:rsid w:val="00A02271"/>
    <w:rsid w:val="00A252FF"/>
    <w:rsid w:val="00A45681"/>
    <w:rsid w:val="00A6631C"/>
    <w:rsid w:val="00A71053"/>
    <w:rsid w:val="00AA49D8"/>
    <w:rsid w:val="00AB7402"/>
    <w:rsid w:val="00AC3527"/>
    <w:rsid w:val="00AD4340"/>
    <w:rsid w:val="00AE7E05"/>
    <w:rsid w:val="00AF3D74"/>
    <w:rsid w:val="00B17774"/>
    <w:rsid w:val="00B37FB3"/>
    <w:rsid w:val="00B6301B"/>
    <w:rsid w:val="00B936A5"/>
    <w:rsid w:val="00B953DF"/>
    <w:rsid w:val="00BB023C"/>
    <w:rsid w:val="00BC13F6"/>
    <w:rsid w:val="00BD06F3"/>
    <w:rsid w:val="00BD64B8"/>
    <w:rsid w:val="00BE2D9B"/>
    <w:rsid w:val="00BE45BB"/>
    <w:rsid w:val="00BF1E11"/>
    <w:rsid w:val="00C42EF8"/>
    <w:rsid w:val="00C47A1F"/>
    <w:rsid w:val="00CC37A3"/>
    <w:rsid w:val="00CD6542"/>
    <w:rsid w:val="00D11266"/>
    <w:rsid w:val="00D11F1B"/>
    <w:rsid w:val="00D35C62"/>
    <w:rsid w:val="00D45E19"/>
    <w:rsid w:val="00D66CEE"/>
    <w:rsid w:val="00D77F57"/>
    <w:rsid w:val="00D96DFB"/>
    <w:rsid w:val="00DA089A"/>
    <w:rsid w:val="00DA687F"/>
    <w:rsid w:val="00DB34E6"/>
    <w:rsid w:val="00DC2581"/>
    <w:rsid w:val="00DF10E0"/>
    <w:rsid w:val="00E04384"/>
    <w:rsid w:val="00E160A7"/>
    <w:rsid w:val="00E25C94"/>
    <w:rsid w:val="00E800B1"/>
    <w:rsid w:val="00E92C71"/>
    <w:rsid w:val="00EB2301"/>
    <w:rsid w:val="00EC1DF0"/>
    <w:rsid w:val="00ED2DD4"/>
    <w:rsid w:val="00EE150A"/>
    <w:rsid w:val="00F05498"/>
    <w:rsid w:val="00F2102B"/>
    <w:rsid w:val="00F26E1A"/>
    <w:rsid w:val="00F42BFA"/>
    <w:rsid w:val="00F51339"/>
    <w:rsid w:val="00F77DCF"/>
    <w:rsid w:val="00FC12D2"/>
    <w:rsid w:val="00FF3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57CE9"/>
  <w15:docId w15:val="{848EA223-30E7-4A49-81AF-83217C09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rPr>
      <w:color w:val="0563C1"/>
      <w:u w:val="single"/>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table" w:styleId="TableGrid">
    <w:name w:val="Table Grid"/>
    <w:basedOn w:val="TableNormal"/>
    <w:uiPriority w:val="59"/>
    <w:rsid w:val="006C75CD"/>
    <w:pPr>
      <w:autoSpaceDN/>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456387">
      <w:bodyDiv w:val="1"/>
      <w:marLeft w:val="0"/>
      <w:marRight w:val="0"/>
      <w:marTop w:val="0"/>
      <w:marBottom w:val="0"/>
      <w:divBdr>
        <w:top w:val="none" w:sz="0" w:space="0" w:color="auto"/>
        <w:left w:val="none" w:sz="0" w:space="0" w:color="auto"/>
        <w:bottom w:val="none" w:sz="0" w:space="0" w:color="auto"/>
        <w:right w:val="none" w:sz="0" w:space="0" w:color="auto"/>
      </w:divBdr>
    </w:div>
    <w:div w:id="1648970990">
      <w:bodyDiv w:val="1"/>
      <w:marLeft w:val="0"/>
      <w:marRight w:val="0"/>
      <w:marTop w:val="0"/>
      <w:marBottom w:val="0"/>
      <w:divBdr>
        <w:top w:val="none" w:sz="0" w:space="0" w:color="auto"/>
        <w:left w:val="none" w:sz="0" w:space="0" w:color="auto"/>
        <w:bottom w:val="none" w:sz="0" w:space="0" w:color="auto"/>
        <w:right w:val="none" w:sz="0" w:space="0" w:color="auto"/>
      </w:divBdr>
    </w:div>
    <w:div w:id="168663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ichard.kerry@eastsuffolk.gov.uk"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michael.richardson@eastsuffolk.gov.uk"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astsuffolk.inconsult.uk/Draft_Housing_Clusters_SPD/consultationHom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3819</Words>
  <Characters>21774</Characters>
  <Application>Microsoft Office Word</Application>
  <DocSecurity>0</DocSecurity>
  <Lines>181</Lines>
  <Paragraphs>51</Paragraphs>
  <ScaleCrop>false</ScaleCrop>
  <Company/>
  <LinksUpToDate>false</LinksUpToDate>
  <CharactersWithSpaces>25542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dc:description/>
  <cp:lastModifiedBy>laura naunton</cp:lastModifiedBy>
  <cp:revision>2</cp:revision>
  <dcterms:created xsi:type="dcterms:W3CDTF">2022-10-30T19:04:00Z</dcterms:created>
  <dcterms:modified xsi:type="dcterms:W3CDTF">2022-10-30T19:04:00Z</dcterms:modified>
</cp:coreProperties>
</file>