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577035" w14:textId="5E92FC87" w:rsidR="00914568" w:rsidRPr="000A4E12" w:rsidRDefault="008B6567" w:rsidP="000A4E12">
      <w:pPr>
        <w:jc w:val="center"/>
        <w:rPr>
          <w:u w:val="single"/>
        </w:rPr>
      </w:pPr>
      <w:r w:rsidRPr="000A4E12">
        <w:rPr>
          <w:u w:val="single"/>
        </w:rPr>
        <w:t xml:space="preserve">Newbourne Parish Council Minutes </w:t>
      </w:r>
      <w:r w:rsidR="0050029D">
        <w:rPr>
          <w:u w:val="single"/>
        </w:rPr>
        <w:t>6</w:t>
      </w:r>
      <w:r w:rsidR="0050029D" w:rsidRPr="0050029D">
        <w:rPr>
          <w:u w:val="single"/>
          <w:vertAlign w:val="superscript"/>
        </w:rPr>
        <w:t>th</w:t>
      </w:r>
      <w:r w:rsidR="0050029D">
        <w:rPr>
          <w:u w:val="single"/>
        </w:rPr>
        <w:t xml:space="preserve"> Octo</w:t>
      </w:r>
      <w:r w:rsidR="00C129E5">
        <w:rPr>
          <w:u w:val="single"/>
        </w:rPr>
        <w:t>ber</w:t>
      </w:r>
      <w:r w:rsidR="00034103">
        <w:rPr>
          <w:u w:val="single"/>
        </w:rPr>
        <w:t xml:space="preserve"> </w:t>
      </w:r>
      <w:r w:rsidRPr="000A4E12">
        <w:rPr>
          <w:u w:val="single"/>
        </w:rPr>
        <w:t>2025</w:t>
      </w:r>
    </w:p>
    <w:p w14:paraId="4DD2F8C4" w14:textId="77777777" w:rsidR="008B6567" w:rsidRDefault="008B6567"/>
    <w:p w14:paraId="23E80A07" w14:textId="4DD882C2" w:rsidR="008B6567" w:rsidRPr="000A4E12" w:rsidRDefault="008B6567">
      <w:pPr>
        <w:rPr>
          <w:u w:val="single"/>
        </w:rPr>
      </w:pPr>
      <w:r w:rsidRPr="000A4E12">
        <w:rPr>
          <w:u w:val="single"/>
        </w:rPr>
        <w:t xml:space="preserve">Public Time </w:t>
      </w:r>
    </w:p>
    <w:p w14:paraId="134EE96F" w14:textId="6A66C4FB" w:rsidR="00034103" w:rsidRDefault="00C129E5">
      <w:r>
        <w:t>Pat Frost r</w:t>
      </w:r>
      <w:r w:rsidR="00FD5DA4">
        <w:t>eminded council of the quiz on Saturday 11</w:t>
      </w:r>
      <w:r w:rsidR="00FD5DA4" w:rsidRPr="00FD5DA4">
        <w:rPr>
          <w:vertAlign w:val="superscript"/>
        </w:rPr>
        <w:t>th</w:t>
      </w:r>
      <w:r w:rsidR="00FD5DA4">
        <w:t xml:space="preserve"> October at Village Hall</w:t>
      </w:r>
      <w:r w:rsidR="004C1F75">
        <w:t>, she asked if anyone could please bring</w:t>
      </w:r>
      <w:r w:rsidR="00DC20EC">
        <w:t xml:space="preserve"> raffle prizes for the draw. Pat also noted that the fire safety and policies had been reviewed and </w:t>
      </w:r>
      <w:r w:rsidR="002B70E3">
        <w:t>are</w:t>
      </w:r>
      <w:r w:rsidR="00DC20EC">
        <w:t xml:space="preserve"> now on the notice boar</w:t>
      </w:r>
      <w:r w:rsidR="001B271B">
        <w:t xml:space="preserve">d. </w:t>
      </w:r>
      <w:r w:rsidR="0097299C">
        <w:t xml:space="preserve">A thank you to Colin Pollard for providing new ‘in event of fire’ signs for the Village Hall. </w:t>
      </w:r>
      <w:r w:rsidR="007910C0">
        <w:t xml:space="preserve">Pat also mentioned how nice the Hedge is looking following </w:t>
      </w:r>
      <w:r w:rsidR="001805B7">
        <w:t>the work done in September, it is much easier and safer to pull out onto the road from the Village Hall. Tim Carlisle attended out of interest and to see what is happening within Newbourne.</w:t>
      </w:r>
    </w:p>
    <w:p w14:paraId="12FE9741" w14:textId="77777777" w:rsidR="008B6567" w:rsidRDefault="008B6567"/>
    <w:p w14:paraId="5298BAC8" w14:textId="68F8419E" w:rsidR="008B6567" w:rsidRDefault="008B6567" w:rsidP="008B6567">
      <w:pPr>
        <w:pStyle w:val="ListParagraph"/>
        <w:numPr>
          <w:ilvl w:val="0"/>
          <w:numId w:val="1"/>
        </w:numPr>
      </w:pPr>
      <w:r>
        <w:t xml:space="preserve">To RECEIVE apologies – Apologies received </w:t>
      </w:r>
      <w:r w:rsidR="001805B7">
        <w:t>Clerk Laura Naunton and Cllr. Gaussen</w:t>
      </w:r>
    </w:p>
    <w:p w14:paraId="01D3DC01" w14:textId="42987F0F" w:rsidR="008B6567" w:rsidRDefault="008B6567" w:rsidP="00ED0F9E">
      <w:pPr>
        <w:pStyle w:val="ListParagraph"/>
        <w:numPr>
          <w:ilvl w:val="0"/>
          <w:numId w:val="1"/>
        </w:numPr>
      </w:pPr>
      <w:r>
        <w:t xml:space="preserve">To RECEIVE reports </w:t>
      </w:r>
      <w:r w:rsidR="0026253E">
        <w:t xml:space="preserve">– </w:t>
      </w:r>
      <w:r w:rsidR="00CA1FE8">
        <w:t>No attendance from Cllrs. Nimney and Reeves.</w:t>
      </w:r>
    </w:p>
    <w:p w14:paraId="7E40FEAC" w14:textId="0705F403" w:rsidR="0026253E" w:rsidRDefault="0026253E" w:rsidP="008B6567">
      <w:pPr>
        <w:pStyle w:val="ListParagraph"/>
        <w:numPr>
          <w:ilvl w:val="0"/>
          <w:numId w:val="1"/>
        </w:numPr>
      </w:pPr>
      <w:r>
        <w:t>To RECEIVE Declarations of disclosable pecuniary interest – None received</w:t>
      </w:r>
      <w:r w:rsidR="00CE7F61">
        <w:t>.</w:t>
      </w:r>
    </w:p>
    <w:p w14:paraId="1465D574" w14:textId="299C921B" w:rsidR="0026253E" w:rsidRDefault="0026253E" w:rsidP="008B6567">
      <w:pPr>
        <w:pStyle w:val="ListParagraph"/>
        <w:numPr>
          <w:ilvl w:val="0"/>
          <w:numId w:val="1"/>
        </w:numPr>
      </w:pPr>
      <w:r>
        <w:t xml:space="preserve">To APPROVE minutes from </w:t>
      </w:r>
      <w:r w:rsidR="00CA1FE8">
        <w:t>01/09/2025</w:t>
      </w:r>
      <w:r w:rsidR="00D075CB">
        <w:t xml:space="preserve"> – </w:t>
      </w:r>
      <w:r w:rsidR="00CA1FE8">
        <w:t xml:space="preserve">Double check </w:t>
      </w:r>
      <w:r w:rsidR="0045402D">
        <w:t>grammar and</w:t>
      </w:r>
      <w:r w:rsidR="00CA1FE8">
        <w:t xml:space="preserve"> add full stop after abbreviation of Cllr. Moving forward add specific date to </w:t>
      </w:r>
      <w:r w:rsidR="006B7624">
        <w:t>title of minutes. September minutes approved.</w:t>
      </w:r>
    </w:p>
    <w:p w14:paraId="6818AB8C" w14:textId="79BA8806" w:rsidR="0026253E" w:rsidRDefault="0026253E" w:rsidP="008B6567">
      <w:pPr>
        <w:pStyle w:val="ListParagraph"/>
        <w:numPr>
          <w:ilvl w:val="0"/>
          <w:numId w:val="1"/>
        </w:numPr>
      </w:pPr>
      <w:r>
        <w:t xml:space="preserve">To DISCUSS planning applications – </w:t>
      </w:r>
      <w:r w:rsidR="006B7624">
        <w:t>No new applications</w:t>
      </w:r>
    </w:p>
    <w:p w14:paraId="6A82A8FE" w14:textId="10DC1842" w:rsidR="006B7624" w:rsidRDefault="006B7624" w:rsidP="006B7624">
      <w:pPr>
        <w:pStyle w:val="ListParagraph"/>
      </w:pPr>
      <w:r>
        <w:t xml:space="preserve">Note from Clerk Laura Naunton that planning enforcement have been alerted about the </w:t>
      </w:r>
      <w:r w:rsidR="00686BAA">
        <w:t xml:space="preserve">building at the back of the Rectory. Clerk Julz Cooper brought up </w:t>
      </w:r>
      <w:r w:rsidR="004B7322">
        <w:t xml:space="preserve">Bloor Homes and their proposed planning for new builds on Foxhall road, informed Cllrs. of meeting at Waldringfield </w:t>
      </w:r>
      <w:r w:rsidR="00F773B9">
        <w:t>Village Hall on Friday 10</w:t>
      </w:r>
      <w:r w:rsidR="00F773B9" w:rsidRPr="00F773B9">
        <w:rPr>
          <w:vertAlign w:val="superscript"/>
        </w:rPr>
        <w:t>th</w:t>
      </w:r>
      <w:r w:rsidR="00F773B9">
        <w:t xml:space="preserve"> October (3:30pm to 7pm) which allows local communities to put their comments forward. Also</w:t>
      </w:r>
      <w:r w:rsidR="00580B53">
        <w:t>,</w:t>
      </w:r>
      <w:r w:rsidR="00F773B9">
        <w:t xml:space="preserve"> an option to email comments to </w:t>
      </w:r>
      <w:hyperlink r:id="rId5" w:history="1">
        <w:r w:rsidR="00F773B9" w:rsidRPr="001D5653">
          <w:rPr>
            <w:rStyle w:val="Hyperlink"/>
          </w:rPr>
          <w:t>bloorhomes-foxhallroad@havingyoursay.co.uk</w:t>
        </w:r>
      </w:hyperlink>
      <w:r w:rsidR="00F773B9">
        <w:t xml:space="preserve"> </w:t>
      </w:r>
    </w:p>
    <w:p w14:paraId="03BBF9A4" w14:textId="77777777" w:rsidR="00F773B9" w:rsidRDefault="0026253E" w:rsidP="0026253E">
      <w:pPr>
        <w:pStyle w:val="ListParagraph"/>
        <w:numPr>
          <w:ilvl w:val="0"/>
          <w:numId w:val="1"/>
        </w:numPr>
      </w:pPr>
      <w:r>
        <w:t>To RECEIVE update on Green Infrastructure</w:t>
      </w:r>
      <w:r w:rsidR="006364A0">
        <w:t xml:space="preserve">/Springs </w:t>
      </w:r>
      <w:r w:rsidR="00617748">
        <w:t>–</w:t>
      </w:r>
      <w:r>
        <w:t xml:space="preserve"> </w:t>
      </w:r>
      <w:r w:rsidR="00F773B9">
        <w:t>update provided by Cllr. Gaussen via email:</w:t>
      </w:r>
    </w:p>
    <w:p w14:paraId="2DBA18C6" w14:textId="7D116306" w:rsidR="0026253E" w:rsidRPr="00A27248" w:rsidRDefault="00A27248" w:rsidP="00F773B9">
      <w:pPr>
        <w:pStyle w:val="ListParagraph"/>
        <w:rPr>
          <w:i/>
          <w:iCs/>
        </w:rPr>
      </w:pPr>
      <w:r w:rsidRPr="00A27248">
        <w:rPr>
          <w:rFonts w:ascii="Arial" w:hAnsi="Arial" w:cs="Arial"/>
          <w:i/>
          <w:iCs/>
          <w:sz w:val="18"/>
          <w:szCs w:val="18"/>
        </w:rPr>
        <w:t>We had a successful and informative meeting with Cllr Nimney and Keith Dickerson on 24</w:t>
      </w:r>
      <w:r w:rsidRPr="00A27248">
        <w:rPr>
          <w:rFonts w:ascii="Arial" w:hAnsi="Arial" w:cs="Arial"/>
          <w:i/>
          <w:iCs/>
          <w:sz w:val="18"/>
          <w:szCs w:val="18"/>
          <w:vertAlign w:val="superscript"/>
        </w:rPr>
        <w:t>th</w:t>
      </w:r>
      <w:r w:rsidRPr="00A27248">
        <w:rPr>
          <w:rFonts w:ascii="Arial" w:hAnsi="Arial" w:cs="Arial"/>
          <w:i/>
          <w:iCs/>
          <w:sz w:val="18"/>
          <w:szCs w:val="18"/>
        </w:rPr>
        <w:t> September, and the Green Cluster Group is working up plans to produce a BDA plan. Will report further next meeting.</w:t>
      </w:r>
      <w:r w:rsidR="00BE0B82" w:rsidRPr="00A27248">
        <w:rPr>
          <w:i/>
          <w:iCs/>
        </w:rPr>
        <w:t xml:space="preserve"> </w:t>
      </w:r>
      <w:r w:rsidR="006364A0" w:rsidRPr="00A27248">
        <w:rPr>
          <w:i/>
          <w:iCs/>
        </w:rPr>
        <w:t xml:space="preserve"> </w:t>
      </w:r>
    </w:p>
    <w:p w14:paraId="3D699EB3" w14:textId="0E925A53" w:rsidR="00CE7F61" w:rsidRDefault="00CE7F61" w:rsidP="00F72CBD">
      <w:pPr>
        <w:pStyle w:val="ListParagraph"/>
        <w:numPr>
          <w:ilvl w:val="0"/>
          <w:numId w:val="1"/>
        </w:numPr>
      </w:pPr>
      <w:r>
        <w:t xml:space="preserve">To RECEIVE </w:t>
      </w:r>
      <w:r w:rsidR="00F72CBD">
        <w:t>report</w:t>
      </w:r>
      <w:r>
        <w:t xml:space="preserve"> on </w:t>
      </w:r>
      <w:r w:rsidR="009B442A">
        <w:t>Village Hall –</w:t>
      </w:r>
      <w:r w:rsidR="00F72CBD">
        <w:t xml:space="preserve"> Clerk Julz Cooper ran through key points from Playground Inspection</w:t>
      </w:r>
      <w:r w:rsidR="002248B2">
        <w:t xml:space="preserve">, wooden elements of </w:t>
      </w:r>
      <w:r w:rsidR="00F92DDB">
        <w:t>p</w:t>
      </w:r>
      <w:r w:rsidR="002248B2">
        <w:t>layground are considered a risk and need to be removed</w:t>
      </w:r>
      <w:r w:rsidR="007530D1">
        <w:t>.</w:t>
      </w:r>
      <w:r w:rsidR="002248B2">
        <w:t xml:space="preserve"> Full report in supporting documents.</w:t>
      </w:r>
      <w:r w:rsidR="007530D1">
        <w:t xml:space="preserve"> </w:t>
      </w:r>
      <w:r w:rsidR="002248B2">
        <w:t xml:space="preserve">Clerks to look at how to make an application for a grant to update the playground. </w:t>
      </w:r>
      <w:r w:rsidR="00F92DDB">
        <w:t>We need a working group or to hire someone to remove the wooden parts of the playground.</w:t>
      </w:r>
    </w:p>
    <w:p w14:paraId="4BFFA7B8" w14:textId="7FC89C98" w:rsidR="00570B46" w:rsidRDefault="00570B46" w:rsidP="00F72CBD">
      <w:pPr>
        <w:pStyle w:val="ListParagraph"/>
        <w:numPr>
          <w:ilvl w:val="0"/>
          <w:numId w:val="1"/>
        </w:numPr>
      </w:pPr>
      <w:r>
        <w:t xml:space="preserve">To RECEIVE update </w:t>
      </w:r>
      <w:r w:rsidR="00A826B1">
        <w:t xml:space="preserve">on Village Hall </w:t>
      </w:r>
      <w:r w:rsidR="00A826B1" w:rsidRPr="00A826B1">
        <w:rPr>
          <w:i/>
          <w:iCs/>
        </w:rPr>
        <w:t>(added this agenda item during the meeting)</w:t>
      </w:r>
      <w:r w:rsidR="00A826B1">
        <w:t xml:space="preserve"> </w:t>
      </w:r>
      <w:r w:rsidR="006D4346">
        <w:t>–</w:t>
      </w:r>
      <w:r w:rsidR="00A826B1">
        <w:t xml:space="preserve"> </w:t>
      </w:r>
    </w:p>
    <w:p w14:paraId="6ADD4A60" w14:textId="65ACC52B" w:rsidR="006D4346" w:rsidRDefault="006D4346" w:rsidP="000C177B">
      <w:pPr>
        <w:pStyle w:val="ListParagraph"/>
        <w:rPr>
          <w:rFonts w:ascii="Arial" w:hAnsi="Arial" w:cs="Arial"/>
        </w:rPr>
      </w:pPr>
      <w:r w:rsidRPr="006D4346">
        <w:rPr>
          <w:rFonts w:cs="Arial"/>
        </w:rPr>
        <w:t xml:space="preserve">Chairman Garfath-Cox spoke about his visit to Grundisburgh new village Hall and how they got funding for it. They have solar panels so no cost to run in Summer. Raise £43K a year on lettings thanks to new village hall. Spoke to </w:t>
      </w:r>
      <w:r w:rsidR="00682C81">
        <w:rPr>
          <w:rFonts w:cs="Arial"/>
        </w:rPr>
        <w:t>Br</w:t>
      </w:r>
      <w:r w:rsidR="00AC7908">
        <w:rPr>
          <w:rFonts w:cs="Arial"/>
        </w:rPr>
        <w:t>i</w:t>
      </w:r>
      <w:r w:rsidR="00682C81">
        <w:rPr>
          <w:rFonts w:cs="Arial"/>
        </w:rPr>
        <w:t xml:space="preserve">an Laxton </w:t>
      </w:r>
      <w:r w:rsidRPr="006D4346">
        <w:rPr>
          <w:rFonts w:cs="Arial"/>
        </w:rPr>
        <w:lastRenderedPageBreak/>
        <w:t xml:space="preserve">who took Andrew round the new village hall. </w:t>
      </w:r>
      <w:r w:rsidR="000C177B">
        <w:rPr>
          <w:rFonts w:cs="Arial"/>
        </w:rPr>
        <w:t>The lottery</w:t>
      </w:r>
      <w:r w:rsidRPr="006D4346">
        <w:rPr>
          <w:rFonts w:cs="Arial"/>
        </w:rPr>
        <w:t xml:space="preserve"> contributed a large amount to the money they raised for </w:t>
      </w:r>
      <w:r w:rsidR="000C177B">
        <w:rPr>
          <w:rFonts w:cs="Arial"/>
        </w:rPr>
        <w:t xml:space="preserve">the </w:t>
      </w:r>
      <w:r w:rsidRPr="006D4346">
        <w:rPr>
          <w:rFonts w:cs="Arial"/>
        </w:rPr>
        <w:t xml:space="preserve">new Village Hall. Suggestion to form a team and produce a business plan, including costs for </w:t>
      </w:r>
      <w:r w:rsidR="000C177B">
        <w:rPr>
          <w:rFonts w:cs="Arial"/>
        </w:rPr>
        <w:t xml:space="preserve">the </w:t>
      </w:r>
      <w:r w:rsidRPr="006D4346">
        <w:rPr>
          <w:rFonts w:cs="Arial"/>
        </w:rPr>
        <w:t xml:space="preserve">whole project. </w:t>
      </w:r>
      <w:r w:rsidR="000C177B">
        <w:rPr>
          <w:rFonts w:cs="Arial"/>
        </w:rPr>
        <w:t>The advantage</w:t>
      </w:r>
      <w:r w:rsidRPr="006D4346">
        <w:rPr>
          <w:rFonts w:cs="Arial"/>
        </w:rPr>
        <w:t xml:space="preserve"> of Business plan is </w:t>
      </w:r>
      <w:r w:rsidR="000C177B">
        <w:rPr>
          <w:rFonts w:cs="Arial"/>
        </w:rPr>
        <w:t xml:space="preserve">that </w:t>
      </w:r>
      <w:r w:rsidRPr="006D4346">
        <w:rPr>
          <w:rFonts w:cs="Arial"/>
        </w:rPr>
        <w:t xml:space="preserve">everyone knows </w:t>
      </w:r>
      <w:r w:rsidR="000C177B">
        <w:rPr>
          <w:rFonts w:cs="Arial"/>
        </w:rPr>
        <w:t xml:space="preserve">the </w:t>
      </w:r>
      <w:r w:rsidRPr="006D4346">
        <w:rPr>
          <w:rFonts w:cs="Arial"/>
        </w:rPr>
        <w:t>target and people tend to contribute or offer to buy certain materials e.g.</w:t>
      </w:r>
      <w:r w:rsidR="000C177B">
        <w:rPr>
          <w:rFonts w:cs="Arial"/>
        </w:rPr>
        <w:t>,</w:t>
      </w:r>
      <w:r w:rsidRPr="006D4346">
        <w:rPr>
          <w:rFonts w:cs="Arial"/>
        </w:rPr>
        <w:t xml:space="preserve"> grass turf</w:t>
      </w:r>
      <w:r w:rsidR="000C177B">
        <w:rPr>
          <w:rFonts w:cs="Arial"/>
        </w:rPr>
        <w:t>,</w:t>
      </w:r>
      <w:r w:rsidRPr="006D4346">
        <w:rPr>
          <w:rFonts w:cs="Arial"/>
        </w:rPr>
        <w:t xml:space="preserve"> etc. Brian is happy to come to a meeting and give an overview of how it worked/finances</w:t>
      </w:r>
      <w:r w:rsidR="000C177B">
        <w:rPr>
          <w:rFonts w:cs="Arial"/>
        </w:rPr>
        <w:t>,</w:t>
      </w:r>
      <w:r w:rsidRPr="006D4346">
        <w:rPr>
          <w:rFonts w:cs="Arial"/>
        </w:rPr>
        <w:t xml:space="preserve"> etc. Pat Frost</w:t>
      </w:r>
      <w:r w:rsidR="00682C81">
        <w:rPr>
          <w:rFonts w:cs="Arial"/>
        </w:rPr>
        <w:t xml:space="preserve"> is</w:t>
      </w:r>
      <w:r w:rsidRPr="006D4346">
        <w:rPr>
          <w:rFonts w:cs="Arial"/>
        </w:rPr>
        <w:t xml:space="preserve"> not </w:t>
      </w:r>
      <w:r w:rsidR="00682C81">
        <w:rPr>
          <w:rFonts w:cs="Arial"/>
        </w:rPr>
        <w:t>keen on</w:t>
      </w:r>
      <w:r w:rsidRPr="006D4346">
        <w:rPr>
          <w:rFonts w:cs="Arial"/>
        </w:rPr>
        <w:t xml:space="preserve"> the idea </w:t>
      </w:r>
      <w:r w:rsidR="000C177B">
        <w:rPr>
          <w:rFonts w:cs="Arial"/>
        </w:rPr>
        <w:t xml:space="preserve">of </w:t>
      </w:r>
      <w:r w:rsidRPr="006D4346">
        <w:rPr>
          <w:rFonts w:cs="Arial"/>
        </w:rPr>
        <w:t>replacing the village hall</w:t>
      </w:r>
      <w:r w:rsidR="00AF2567">
        <w:rPr>
          <w:rFonts w:cs="Arial"/>
        </w:rPr>
        <w:t>. Pat’</w:t>
      </w:r>
      <w:r w:rsidRPr="006D4346">
        <w:rPr>
          <w:rFonts w:cs="Arial"/>
        </w:rPr>
        <w:t xml:space="preserve">s aware it won’t last forever, but we have spent money on it (e.g. boiler) and </w:t>
      </w:r>
      <w:r w:rsidR="000C177B">
        <w:rPr>
          <w:rFonts w:cs="Arial"/>
        </w:rPr>
        <w:t>don’t</w:t>
      </w:r>
      <w:r w:rsidRPr="006D4346">
        <w:rPr>
          <w:rFonts w:cs="Arial"/>
        </w:rPr>
        <w:t xml:space="preserve"> see the need to replace at this current time. Cllr. Wheeler mentioned about potential for more income. Pat pointed out that not many locals use the hall</w:t>
      </w:r>
      <w:r w:rsidR="00AF2567">
        <w:rPr>
          <w:rFonts w:cs="Arial"/>
        </w:rPr>
        <w:t xml:space="preserve"> and they h</w:t>
      </w:r>
      <w:r w:rsidRPr="006D4346">
        <w:rPr>
          <w:rFonts w:cs="Arial"/>
        </w:rPr>
        <w:t xml:space="preserve">ad to stop doing teenage parties due to </w:t>
      </w:r>
      <w:r w:rsidR="000C177B">
        <w:rPr>
          <w:rFonts w:cs="Arial"/>
        </w:rPr>
        <w:t>the damage</w:t>
      </w:r>
      <w:r w:rsidRPr="006D4346">
        <w:rPr>
          <w:rFonts w:cs="Arial"/>
        </w:rPr>
        <w:t xml:space="preserve"> caused. It would be good to understand how many bookings we have had/income last year/this year. No complaints from people who have hired, always get good feedback, we don’t overcharge and when decorated</w:t>
      </w:r>
      <w:r w:rsidR="000C177B">
        <w:rPr>
          <w:rFonts w:cs="Arial"/>
        </w:rPr>
        <w:t>,</w:t>
      </w:r>
      <w:r w:rsidRPr="006D4346">
        <w:rPr>
          <w:rFonts w:cs="Arial"/>
        </w:rPr>
        <w:t xml:space="preserve"> it looks nice. People are looking for affordability, and the current village hall is affordable. Tony Finch complained about us discussing </w:t>
      </w:r>
      <w:r w:rsidR="000C177B">
        <w:rPr>
          <w:rFonts w:cs="Arial"/>
        </w:rPr>
        <w:t xml:space="preserve">the </w:t>
      </w:r>
      <w:r w:rsidRPr="006D4346">
        <w:rPr>
          <w:rFonts w:cs="Arial"/>
        </w:rPr>
        <w:t>Village Hall for 20 minutes</w:t>
      </w:r>
      <w:r w:rsidR="000C177B">
        <w:rPr>
          <w:rFonts w:cs="Arial"/>
        </w:rPr>
        <w:t>,</w:t>
      </w:r>
      <w:r w:rsidRPr="006D4346">
        <w:rPr>
          <w:rFonts w:cs="Arial"/>
        </w:rPr>
        <w:t xml:space="preserve"> as is there </w:t>
      </w:r>
      <w:r w:rsidR="000C177B">
        <w:rPr>
          <w:rFonts w:cs="Arial"/>
        </w:rPr>
        <w:t>was</w:t>
      </w:r>
      <w:r w:rsidRPr="006D4346">
        <w:rPr>
          <w:rFonts w:cs="Arial"/>
        </w:rPr>
        <w:t xml:space="preserve"> no agenda item for it. To be added to </w:t>
      </w:r>
      <w:r w:rsidR="000C177B">
        <w:rPr>
          <w:rFonts w:cs="Arial"/>
        </w:rPr>
        <w:t xml:space="preserve">the </w:t>
      </w:r>
      <w:r w:rsidRPr="006D4346">
        <w:rPr>
          <w:rFonts w:cs="Arial"/>
        </w:rPr>
        <w:t xml:space="preserve">agenda for </w:t>
      </w:r>
      <w:r w:rsidR="000C177B">
        <w:rPr>
          <w:rFonts w:cs="Arial"/>
        </w:rPr>
        <w:t xml:space="preserve">the </w:t>
      </w:r>
      <w:r w:rsidRPr="006D4346">
        <w:rPr>
          <w:rFonts w:cs="Arial"/>
        </w:rPr>
        <w:t>next meeting</w:t>
      </w:r>
      <w:r w:rsidR="000C177B">
        <w:rPr>
          <w:rFonts w:ascii="Arial" w:hAnsi="Arial" w:cs="Arial"/>
        </w:rPr>
        <w:t>.</w:t>
      </w:r>
    </w:p>
    <w:p w14:paraId="485935A7" w14:textId="445250AC" w:rsidR="000F74F1" w:rsidRPr="000F74F1" w:rsidRDefault="000F74F1" w:rsidP="000F74F1">
      <w:pPr>
        <w:pStyle w:val="ListParagraph"/>
        <w:numPr>
          <w:ilvl w:val="0"/>
          <w:numId w:val="1"/>
        </w:numPr>
        <w:rPr>
          <w:rFonts w:cs="Arial"/>
        </w:rPr>
      </w:pPr>
      <w:r w:rsidRPr="000F74F1">
        <w:rPr>
          <w:rFonts w:cs="Arial"/>
        </w:rPr>
        <w:t xml:space="preserve">To RECEIVE update on Quiz </w:t>
      </w:r>
      <w:r>
        <w:rPr>
          <w:rFonts w:cs="Arial"/>
        </w:rPr>
        <w:t>–</w:t>
      </w:r>
      <w:r w:rsidRPr="000F74F1">
        <w:rPr>
          <w:rFonts w:cs="Arial"/>
        </w:rPr>
        <w:t xml:space="preserve"> </w:t>
      </w:r>
      <w:r>
        <w:rPr>
          <w:rFonts w:cs="Arial"/>
        </w:rPr>
        <w:t xml:space="preserve">We have 14 confirmed tables and a potential 1 more, Pat said no more than 14 tables due to safety risk. </w:t>
      </w:r>
    </w:p>
    <w:p w14:paraId="2E67E494" w14:textId="0C37A2A0" w:rsidR="00900D4B" w:rsidRDefault="00900D4B" w:rsidP="0026253E">
      <w:pPr>
        <w:pStyle w:val="ListParagraph"/>
        <w:numPr>
          <w:ilvl w:val="0"/>
          <w:numId w:val="1"/>
        </w:numPr>
      </w:pPr>
      <w:r>
        <w:t xml:space="preserve">To SIGN cheques </w:t>
      </w:r>
    </w:p>
    <w:p w14:paraId="371BB3B9" w14:textId="2BADEF79" w:rsidR="000F74F1" w:rsidRDefault="00900D4B" w:rsidP="000F74F1">
      <w:pPr>
        <w:pStyle w:val="ListParagraph"/>
      </w:pPr>
      <w:r>
        <w:t>1005</w:t>
      </w:r>
      <w:r w:rsidR="006364A0">
        <w:t>5</w:t>
      </w:r>
      <w:r w:rsidR="00D7196D">
        <w:t>7</w:t>
      </w:r>
      <w:r w:rsidR="00DA6631">
        <w:t xml:space="preserve"> –</w:t>
      </w:r>
      <w:r w:rsidR="00D7196D">
        <w:t xml:space="preserve"> </w:t>
      </w:r>
      <w:r w:rsidR="00CB52AF">
        <w:t>Play Safety – £110.40 – Playground Inspection</w:t>
      </w:r>
    </w:p>
    <w:p w14:paraId="36BDABF7" w14:textId="265E5102" w:rsidR="00A21A84" w:rsidRDefault="00A21A84" w:rsidP="000F74F1">
      <w:pPr>
        <w:pStyle w:val="ListParagraph"/>
      </w:pPr>
      <w:r>
        <w:t>100558 – Newbourne Village Hall - £</w:t>
      </w:r>
      <w:r w:rsidR="00174C30">
        <w:t>64.69 – BT Broadband</w:t>
      </w:r>
    </w:p>
    <w:p w14:paraId="5AFFAF7E" w14:textId="0B568808" w:rsidR="00900D4B" w:rsidRDefault="00900D4B" w:rsidP="000F74F1">
      <w:pPr>
        <w:pStyle w:val="ListParagraph"/>
        <w:numPr>
          <w:ilvl w:val="0"/>
          <w:numId w:val="1"/>
        </w:numPr>
      </w:pPr>
      <w:r>
        <w:t xml:space="preserve">To RECEIVE Clerks Correspondence – </w:t>
      </w:r>
      <w:r w:rsidR="000F74F1">
        <w:t xml:space="preserve">Signatures required on </w:t>
      </w:r>
      <w:r w:rsidR="00174C30">
        <w:t xml:space="preserve">the </w:t>
      </w:r>
      <w:r w:rsidR="000F74F1">
        <w:t>Barclays mandate so Clerk Julz Cooper can access bank accounts.</w:t>
      </w:r>
      <w:r w:rsidR="00902670">
        <w:t xml:space="preserve"> </w:t>
      </w:r>
    </w:p>
    <w:p w14:paraId="4EBAD31F" w14:textId="5A380295" w:rsidR="000A4E12" w:rsidRDefault="000F74F1" w:rsidP="000A4E12">
      <w:r>
        <w:t>Agreed to add in AOB (any other business) as an agenda item.</w:t>
      </w:r>
    </w:p>
    <w:p w14:paraId="49738A02" w14:textId="276D589D" w:rsidR="000F74F1" w:rsidRDefault="000F74F1" w:rsidP="000A4E12">
      <w:r>
        <w:t>Cllr. Foster is planning to complain to City Fibre about damages done to Newbourne Village. He is planning to take photos and share them as part of the complaint.</w:t>
      </w:r>
    </w:p>
    <w:p w14:paraId="6538DE50" w14:textId="0FD25719" w:rsidR="000A4E12" w:rsidRDefault="000A4E12" w:rsidP="000A4E12">
      <w:r>
        <w:t>Meeting ended 20:</w:t>
      </w:r>
      <w:r w:rsidR="000F74F1">
        <w:t>18</w:t>
      </w:r>
    </w:p>
    <w:sectPr w:rsidR="000A4E1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E2609"/>
    <w:multiLevelType w:val="hybridMultilevel"/>
    <w:tmpl w:val="C35E913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1" w15:restartNumberingAfterBreak="0">
    <w:nsid w:val="38AC6C54"/>
    <w:multiLevelType w:val="hybridMultilevel"/>
    <w:tmpl w:val="F06608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91637122">
    <w:abstractNumId w:val="1"/>
  </w:num>
  <w:num w:numId="2" w16cid:durableId="12253397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567"/>
    <w:rsid w:val="00034103"/>
    <w:rsid w:val="0004052D"/>
    <w:rsid w:val="000568B6"/>
    <w:rsid w:val="00073CAE"/>
    <w:rsid w:val="000A4E12"/>
    <w:rsid w:val="000B5A17"/>
    <w:rsid w:val="000B6940"/>
    <w:rsid w:val="000C177B"/>
    <w:rsid w:val="000C2DF9"/>
    <w:rsid w:val="000E4201"/>
    <w:rsid w:val="000E5F89"/>
    <w:rsid w:val="000F74F1"/>
    <w:rsid w:val="00105F3A"/>
    <w:rsid w:val="00174C30"/>
    <w:rsid w:val="001805B7"/>
    <w:rsid w:val="001B271B"/>
    <w:rsid w:val="002248B2"/>
    <w:rsid w:val="0026253E"/>
    <w:rsid w:val="002815DA"/>
    <w:rsid w:val="002902E7"/>
    <w:rsid w:val="002B70E3"/>
    <w:rsid w:val="002C2804"/>
    <w:rsid w:val="002E145D"/>
    <w:rsid w:val="002E1577"/>
    <w:rsid w:val="003C398C"/>
    <w:rsid w:val="0040439A"/>
    <w:rsid w:val="00423121"/>
    <w:rsid w:val="0045402D"/>
    <w:rsid w:val="00455DF7"/>
    <w:rsid w:val="004B7322"/>
    <w:rsid w:val="004C1F75"/>
    <w:rsid w:val="0050029D"/>
    <w:rsid w:val="00530060"/>
    <w:rsid w:val="00547F63"/>
    <w:rsid w:val="005641D6"/>
    <w:rsid w:val="00570B46"/>
    <w:rsid w:val="00580B53"/>
    <w:rsid w:val="00585537"/>
    <w:rsid w:val="00617748"/>
    <w:rsid w:val="006364A0"/>
    <w:rsid w:val="00666519"/>
    <w:rsid w:val="00682C81"/>
    <w:rsid w:val="00686BAA"/>
    <w:rsid w:val="006916D9"/>
    <w:rsid w:val="006B7624"/>
    <w:rsid w:val="006D4346"/>
    <w:rsid w:val="006D78DF"/>
    <w:rsid w:val="007102CB"/>
    <w:rsid w:val="00735831"/>
    <w:rsid w:val="0073759E"/>
    <w:rsid w:val="007530D1"/>
    <w:rsid w:val="007614BD"/>
    <w:rsid w:val="007910C0"/>
    <w:rsid w:val="007B0D19"/>
    <w:rsid w:val="008977F7"/>
    <w:rsid w:val="008B6567"/>
    <w:rsid w:val="00900D4B"/>
    <w:rsid w:val="00902670"/>
    <w:rsid w:val="00914568"/>
    <w:rsid w:val="009313BA"/>
    <w:rsid w:val="0097299C"/>
    <w:rsid w:val="009848BD"/>
    <w:rsid w:val="009B24B3"/>
    <w:rsid w:val="009B442A"/>
    <w:rsid w:val="009E726C"/>
    <w:rsid w:val="00A21A84"/>
    <w:rsid w:val="00A27248"/>
    <w:rsid w:val="00A30ADC"/>
    <w:rsid w:val="00A354DF"/>
    <w:rsid w:val="00A76F7B"/>
    <w:rsid w:val="00A826B1"/>
    <w:rsid w:val="00AC3C5A"/>
    <w:rsid w:val="00AC7908"/>
    <w:rsid w:val="00AF2567"/>
    <w:rsid w:val="00B47C3A"/>
    <w:rsid w:val="00B53D16"/>
    <w:rsid w:val="00B97B8A"/>
    <w:rsid w:val="00BB05F0"/>
    <w:rsid w:val="00BE0B82"/>
    <w:rsid w:val="00BF38E6"/>
    <w:rsid w:val="00C129E5"/>
    <w:rsid w:val="00C523D2"/>
    <w:rsid w:val="00CA1FE8"/>
    <w:rsid w:val="00CB52AF"/>
    <w:rsid w:val="00CC503C"/>
    <w:rsid w:val="00CE7F61"/>
    <w:rsid w:val="00D075CB"/>
    <w:rsid w:val="00D7196D"/>
    <w:rsid w:val="00DA6631"/>
    <w:rsid w:val="00DA6773"/>
    <w:rsid w:val="00DB279E"/>
    <w:rsid w:val="00DC20EC"/>
    <w:rsid w:val="00E72C49"/>
    <w:rsid w:val="00E8000E"/>
    <w:rsid w:val="00EB42E3"/>
    <w:rsid w:val="00ED0F9E"/>
    <w:rsid w:val="00EE4AD2"/>
    <w:rsid w:val="00F60FCF"/>
    <w:rsid w:val="00F72CBD"/>
    <w:rsid w:val="00F773B9"/>
    <w:rsid w:val="00F92DDB"/>
    <w:rsid w:val="00FA57DC"/>
    <w:rsid w:val="00FC2F7C"/>
    <w:rsid w:val="00FD5D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803D9"/>
  <w15:chartTrackingRefBased/>
  <w15:docId w15:val="{67206D41-4F60-4B64-B31B-3B53D1176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B6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6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6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6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6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6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6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6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6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6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6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6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6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6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6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6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6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6567"/>
    <w:rPr>
      <w:rFonts w:eastAsiaTheme="majorEastAsia" w:cstheme="majorBidi"/>
      <w:color w:val="272727" w:themeColor="text1" w:themeTint="D8"/>
    </w:rPr>
  </w:style>
  <w:style w:type="paragraph" w:styleId="Title">
    <w:name w:val="Title"/>
    <w:basedOn w:val="Normal"/>
    <w:next w:val="Normal"/>
    <w:link w:val="TitleChar"/>
    <w:uiPriority w:val="10"/>
    <w:qFormat/>
    <w:rsid w:val="008B6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6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6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6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6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6567"/>
    <w:rPr>
      <w:i/>
      <w:iCs/>
      <w:color w:val="404040" w:themeColor="text1" w:themeTint="BF"/>
    </w:rPr>
  </w:style>
  <w:style w:type="paragraph" w:styleId="ListParagraph">
    <w:name w:val="List Paragraph"/>
    <w:basedOn w:val="Normal"/>
    <w:uiPriority w:val="34"/>
    <w:qFormat/>
    <w:rsid w:val="008B6567"/>
    <w:pPr>
      <w:ind w:left="720"/>
      <w:contextualSpacing/>
    </w:pPr>
  </w:style>
  <w:style w:type="character" w:styleId="IntenseEmphasis">
    <w:name w:val="Intense Emphasis"/>
    <w:basedOn w:val="DefaultParagraphFont"/>
    <w:uiPriority w:val="21"/>
    <w:qFormat/>
    <w:rsid w:val="008B6567"/>
    <w:rPr>
      <w:i/>
      <w:iCs/>
      <w:color w:val="0F4761" w:themeColor="accent1" w:themeShade="BF"/>
    </w:rPr>
  </w:style>
  <w:style w:type="paragraph" w:styleId="IntenseQuote">
    <w:name w:val="Intense Quote"/>
    <w:basedOn w:val="Normal"/>
    <w:next w:val="Normal"/>
    <w:link w:val="IntenseQuoteChar"/>
    <w:uiPriority w:val="30"/>
    <w:qFormat/>
    <w:rsid w:val="008B6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6567"/>
    <w:rPr>
      <w:i/>
      <w:iCs/>
      <w:color w:val="0F4761" w:themeColor="accent1" w:themeShade="BF"/>
    </w:rPr>
  </w:style>
  <w:style w:type="character" w:styleId="IntenseReference">
    <w:name w:val="Intense Reference"/>
    <w:basedOn w:val="DefaultParagraphFont"/>
    <w:uiPriority w:val="32"/>
    <w:qFormat/>
    <w:rsid w:val="008B6567"/>
    <w:rPr>
      <w:b/>
      <w:bCs/>
      <w:smallCaps/>
      <w:color w:val="0F4761" w:themeColor="accent1" w:themeShade="BF"/>
      <w:spacing w:val="5"/>
    </w:rPr>
  </w:style>
  <w:style w:type="character" w:styleId="Hyperlink">
    <w:name w:val="Hyperlink"/>
    <w:basedOn w:val="DefaultParagraphFont"/>
    <w:uiPriority w:val="99"/>
    <w:unhideWhenUsed/>
    <w:rsid w:val="00F773B9"/>
    <w:rPr>
      <w:color w:val="467886" w:themeColor="hyperlink"/>
      <w:u w:val="single"/>
    </w:rPr>
  </w:style>
  <w:style w:type="character" w:styleId="UnresolvedMention">
    <w:name w:val="Unresolved Mention"/>
    <w:basedOn w:val="DefaultParagraphFont"/>
    <w:uiPriority w:val="99"/>
    <w:semiHidden/>
    <w:unhideWhenUsed/>
    <w:rsid w:val="00F773B9"/>
    <w:rPr>
      <w:color w:val="605E5C"/>
      <w:shd w:val="clear" w:color="auto" w:fill="E1DFDD"/>
    </w:rPr>
  </w:style>
  <w:style w:type="character" w:styleId="CommentReference">
    <w:name w:val="annotation reference"/>
    <w:basedOn w:val="DefaultParagraphFont"/>
    <w:uiPriority w:val="99"/>
    <w:semiHidden/>
    <w:unhideWhenUsed/>
    <w:rsid w:val="006D4346"/>
    <w:rPr>
      <w:sz w:val="16"/>
      <w:szCs w:val="16"/>
    </w:rPr>
  </w:style>
  <w:style w:type="paragraph" w:styleId="CommentText">
    <w:name w:val="annotation text"/>
    <w:basedOn w:val="Normal"/>
    <w:link w:val="CommentTextChar"/>
    <w:uiPriority w:val="99"/>
    <w:unhideWhenUsed/>
    <w:rsid w:val="006D4346"/>
    <w:pPr>
      <w:spacing w:line="240" w:lineRule="auto"/>
    </w:pPr>
    <w:rPr>
      <w:sz w:val="20"/>
      <w:szCs w:val="20"/>
    </w:rPr>
  </w:style>
  <w:style w:type="character" w:customStyle="1" w:styleId="CommentTextChar">
    <w:name w:val="Comment Text Char"/>
    <w:basedOn w:val="DefaultParagraphFont"/>
    <w:link w:val="CommentText"/>
    <w:uiPriority w:val="99"/>
    <w:rsid w:val="006D434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bloorhomes-foxhallroad@havingyoursay.co.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40</TotalTime>
  <Pages>2</Pages>
  <Words>779</Words>
  <Characters>3813</Characters>
  <Application>Microsoft Office Word</Application>
  <DocSecurity>0</DocSecurity>
  <Lines>68</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Julz Cooper</dc:creator>
  <cp:keywords/>
  <dc:description/>
  <cp:lastModifiedBy>Julz Cooper</cp:lastModifiedBy>
  <cp:revision>35</cp:revision>
  <dcterms:created xsi:type="dcterms:W3CDTF">2025-10-12T06:59:00Z</dcterms:created>
  <dcterms:modified xsi:type="dcterms:W3CDTF">2025-11-09T11:01:00Z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cf87091d-dfa1-4471-b92a-bfea67f20ac3</vt:lpwstr>
  </property>
</Properties>
</file>